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05" w:rsidRPr="00406605" w:rsidRDefault="00406605" w:rsidP="00406605">
      <w:pPr>
        <w:ind w:firstLine="709"/>
        <w:jc w:val="both"/>
        <w:rPr>
          <w:b/>
          <w:sz w:val="28"/>
          <w:szCs w:val="28"/>
        </w:rPr>
      </w:pPr>
      <w:r w:rsidRPr="00406605">
        <w:rPr>
          <w:b/>
          <w:sz w:val="28"/>
          <w:szCs w:val="28"/>
        </w:rPr>
        <w:t>Лекция №1. Жанрово-стилевая организация текста.</w:t>
      </w:r>
    </w:p>
    <w:p w:rsidR="00406605" w:rsidRDefault="00406605" w:rsidP="00406605">
      <w:pPr>
        <w:ind w:firstLine="709"/>
        <w:jc w:val="both"/>
        <w:rPr>
          <w:b/>
          <w:sz w:val="28"/>
          <w:szCs w:val="28"/>
        </w:rPr>
      </w:pPr>
    </w:p>
    <w:p w:rsidR="00406605" w:rsidRPr="00406605" w:rsidRDefault="00406605" w:rsidP="00406605">
      <w:pPr>
        <w:ind w:firstLine="709"/>
        <w:jc w:val="both"/>
        <w:rPr>
          <w:sz w:val="28"/>
          <w:szCs w:val="28"/>
        </w:rPr>
      </w:pPr>
      <w:r w:rsidRPr="00406605">
        <w:rPr>
          <w:b/>
          <w:sz w:val="28"/>
          <w:szCs w:val="28"/>
        </w:rPr>
        <w:t>План</w:t>
      </w:r>
    </w:p>
    <w:p w:rsidR="00406605" w:rsidRPr="00406605" w:rsidRDefault="00406605" w:rsidP="00406605">
      <w:pPr>
        <w:numPr>
          <w:ilvl w:val="0"/>
          <w:numId w:val="1"/>
        </w:numPr>
        <w:ind w:left="0" w:firstLine="709"/>
        <w:jc w:val="both"/>
        <w:rPr>
          <w:sz w:val="28"/>
          <w:szCs w:val="28"/>
        </w:rPr>
      </w:pPr>
      <w:r w:rsidRPr="00406605">
        <w:rPr>
          <w:sz w:val="28"/>
          <w:szCs w:val="28"/>
        </w:rPr>
        <w:t xml:space="preserve">Функционально-стилевая дифференциация тестов. </w:t>
      </w:r>
    </w:p>
    <w:p w:rsidR="00406605" w:rsidRPr="00406605" w:rsidRDefault="00406605" w:rsidP="00406605">
      <w:pPr>
        <w:numPr>
          <w:ilvl w:val="0"/>
          <w:numId w:val="1"/>
        </w:numPr>
        <w:ind w:left="0" w:firstLine="709"/>
        <w:jc w:val="both"/>
        <w:rPr>
          <w:sz w:val="28"/>
          <w:szCs w:val="28"/>
        </w:rPr>
      </w:pPr>
      <w:r w:rsidRPr="00406605">
        <w:rPr>
          <w:sz w:val="28"/>
          <w:szCs w:val="28"/>
        </w:rPr>
        <w:t xml:space="preserve">Классификация и типология текстов. </w:t>
      </w:r>
    </w:p>
    <w:p w:rsidR="00406605" w:rsidRPr="00406605" w:rsidRDefault="00406605" w:rsidP="00406605">
      <w:pPr>
        <w:numPr>
          <w:ilvl w:val="0"/>
          <w:numId w:val="1"/>
        </w:numPr>
        <w:ind w:left="0" w:firstLine="709"/>
        <w:jc w:val="both"/>
        <w:rPr>
          <w:sz w:val="28"/>
          <w:szCs w:val="28"/>
        </w:rPr>
      </w:pPr>
      <w:r w:rsidRPr="00406605">
        <w:rPr>
          <w:sz w:val="28"/>
          <w:szCs w:val="28"/>
        </w:rPr>
        <w:t>Теория рече</w:t>
      </w:r>
      <w:r w:rsidRPr="00406605">
        <w:rPr>
          <w:sz w:val="28"/>
          <w:szCs w:val="28"/>
        </w:rPr>
        <w:softHyphen/>
        <w:t>вых актов и речевых жанров применительно к анали</w:t>
      </w:r>
      <w:r w:rsidRPr="00406605">
        <w:rPr>
          <w:sz w:val="28"/>
          <w:szCs w:val="28"/>
        </w:rPr>
        <w:softHyphen/>
        <w:t xml:space="preserve">зу художественного текста. </w:t>
      </w:r>
    </w:p>
    <w:p w:rsidR="00406605" w:rsidRPr="00406605" w:rsidRDefault="00406605" w:rsidP="00406605">
      <w:pPr>
        <w:numPr>
          <w:ilvl w:val="0"/>
          <w:numId w:val="1"/>
        </w:numPr>
        <w:ind w:left="0" w:firstLine="709"/>
        <w:jc w:val="both"/>
        <w:rPr>
          <w:sz w:val="28"/>
          <w:szCs w:val="28"/>
        </w:rPr>
      </w:pPr>
      <w:r w:rsidRPr="00406605">
        <w:rPr>
          <w:sz w:val="28"/>
          <w:szCs w:val="28"/>
        </w:rPr>
        <w:t xml:space="preserve">Текстовые функции речевых актов и первичных речевых жанров. </w:t>
      </w:r>
    </w:p>
    <w:p w:rsidR="00406605" w:rsidRPr="00406605" w:rsidRDefault="00406605" w:rsidP="00406605">
      <w:pPr>
        <w:numPr>
          <w:ilvl w:val="0"/>
          <w:numId w:val="1"/>
        </w:numPr>
        <w:ind w:left="0" w:firstLine="709"/>
        <w:jc w:val="both"/>
        <w:rPr>
          <w:sz w:val="28"/>
          <w:szCs w:val="28"/>
        </w:rPr>
      </w:pPr>
      <w:r w:rsidRPr="00406605">
        <w:rPr>
          <w:sz w:val="28"/>
          <w:szCs w:val="28"/>
        </w:rPr>
        <w:t>Вто</w:t>
      </w:r>
      <w:r w:rsidRPr="00406605">
        <w:rPr>
          <w:sz w:val="28"/>
          <w:szCs w:val="28"/>
        </w:rPr>
        <w:softHyphen/>
        <w:t>ричные (сложные) речевые жанры.</w:t>
      </w:r>
    </w:p>
    <w:p w:rsidR="00406605" w:rsidRPr="00406605" w:rsidRDefault="00406605" w:rsidP="00406605">
      <w:pPr>
        <w:ind w:firstLine="709"/>
        <w:jc w:val="both"/>
        <w:rPr>
          <w:sz w:val="28"/>
          <w:szCs w:val="28"/>
        </w:rPr>
      </w:pPr>
    </w:p>
    <w:p w:rsidR="00406605" w:rsidRPr="00406605" w:rsidRDefault="00406605" w:rsidP="00406605">
      <w:pPr>
        <w:pStyle w:val="1"/>
        <w:shd w:val="clear" w:color="auto" w:fill="auto"/>
        <w:spacing w:line="240" w:lineRule="auto"/>
        <w:ind w:firstLine="709"/>
        <w:jc w:val="both"/>
        <w:rPr>
          <w:rFonts w:ascii="Times New Roman" w:hAnsi="Times New Roman" w:cs="Times New Roman"/>
          <w:sz w:val="28"/>
          <w:szCs w:val="28"/>
        </w:rPr>
      </w:pPr>
    </w:p>
    <w:p w:rsidR="00406605" w:rsidRPr="00406605" w:rsidRDefault="00406605" w:rsidP="00406605">
      <w:pPr>
        <w:pStyle w:val="1"/>
        <w:shd w:val="clear" w:color="auto" w:fill="auto"/>
        <w:spacing w:line="240" w:lineRule="auto"/>
        <w:ind w:firstLine="709"/>
        <w:jc w:val="both"/>
        <w:rPr>
          <w:rFonts w:ascii="Times New Roman" w:hAnsi="Times New Roman" w:cs="Times New Roman"/>
          <w:sz w:val="28"/>
          <w:szCs w:val="28"/>
        </w:rPr>
      </w:pPr>
      <w:proofErr w:type="spellStart"/>
      <w:r w:rsidRPr="00406605">
        <w:rPr>
          <w:rFonts w:ascii="Times New Roman" w:hAnsi="Times New Roman" w:cs="Times New Roman"/>
          <w:b/>
          <w:sz w:val="28"/>
          <w:szCs w:val="28"/>
        </w:rPr>
        <w:t>Опрорные</w:t>
      </w:r>
      <w:proofErr w:type="spellEnd"/>
      <w:r w:rsidRPr="00406605">
        <w:rPr>
          <w:rFonts w:ascii="Times New Roman" w:hAnsi="Times New Roman" w:cs="Times New Roman"/>
          <w:b/>
          <w:sz w:val="28"/>
          <w:szCs w:val="28"/>
        </w:rPr>
        <w:t xml:space="preserve"> слова:</w:t>
      </w:r>
      <w:r w:rsidRPr="00406605">
        <w:rPr>
          <w:rFonts w:ascii="Times New Roman" w:hAnsi="Times New Roman" w:cs="Times New Roman"/>
          <w:sz w:val="28"/>
          <w:szCs w:val="28"/>
        </w:rPr>
        <w:t xml:space="preserve"> </w:t>
      </w:r>
      <w:proofErr w:type="gramStart"/>
      <w:r w:rsidRPr="00406605">
        <w:rPr>
          <w:rFonts w:ascii="Times New Roman" w:hAnsi="Times New Roman" w:cs="Times New Roman"/>
          <w:sz w:val="28"/>
          <w:szCs w:val="28"/>
        </w:rPr>
        <w:t>Функционально-стилевая дифференциация текстов, типология текстов, тематическое содержание, языковой стиль, композиционное построение, разнородность речевых жанров, идиолект (специфика речи автора), жанры речи (бытовой диалог, деловой документ, публицистическое выступление, военный приказ, указ, роман, монография, диссертация и др.).</w:t>
      </w:r>
      <w:proofErr w:type="gramEnd"/>
    </w:p>
    <w:p w:rsidR="00406605" w:rsidRPr="00406605" w:rsidRDefault="00406605" w:rsidP="00406605">
      <w:pPr>
        <w:pStyle w:val="1"/>
        <w:shd w:val="clear" w:color="auto" w:fill="auto"/>
        <w:spacing w:line="240" w:lineRule="auto"/>
        <w:ind w:firstLine="709"/>
        <w:jc w:val="both"/>
        <w:rPr>
          <w:rFonts w:ascii="Times New Roman" w:hAnsi="Times New Roman" w:cs="Times New Roman"/>
          <w:sz w:val="28"/>
          <w:szCs w:val="28"/>
        </w:rPr>
      </w:pPr>
    </w:p>
    <w:p w:rsidR="00406605" w:rsidRPr="00406605" w:rsidRDefault="00406605" w:rsidP="00406605">
      <w:pPr>
        <w:pStyle w:val="1"/>
        <w:shd w:val="clear" w:color="auto" w:fill="auto"/>
        <w:spacing w:line="240" w:lineRule="auto"/>
        <w:ind w:firstLine="709"/>
        <w:jc w:val="both"/>
        <w:rPr>
          <w:rFonts w:ascii="Times New Roman" w:hAnsi="Times New Roman" w:cs="Times New Roman"/>
          <w:sz w:val="28"/>
          <w:szCs w:val="28"/>
        </w:rPr>
      </w:pPr>
      <w:r w:rsidRPr="00406605">
        <w:rPr>
          <w:rFonts w:ascii="Times New Roman" w:hAnsi="Times New Roman" w:cs="Times New Roman"/>
          <w:sz w:val="28"/>
          <w:szCs w:val="28"/>
        </w:rPr>
        <w:t>Основным параметром художественного текста является его стиль. Существуя на пересечении идио</w:t>
      </w:r>
      <w:r w:rsidRPr="00406605">
        <w:rPr>
          <w:rFonts w:ascii="Times New Roman" w:hAnsi="Times New Roman" w:cs="Times New Roman"/>
          <w:sz w:val="28"/>
          <w:szCs w:val="28"/>
        </w:rPr>
        <w:softHyphen/>
        <w:t>лекта (специфики речи автора), жанровых и языковых особенностей выражения, стиль как единый тон и ко</w:t>
      </w:r>
      <w:r w:rsidRPr="00406605">
        <w:rPr>
          <w:rFonts w:ascii="Times New Roman" w:hAnsi="Times New Roman" w:cs="Times New Roman"/>
          <w:sz w:val="28"/>
          <w:szCs w:val="28"/>
        </w:rPr>
        <w:softHyphen/>
        <w:t>лорит текста напрямую связан с замыслом, выступая способом его реализации.</w:t>
      </w:r>
    </w:p>
    <w:p w:rsidR="00406605" w:rsidRPr="00406605" w:rsidRDefault="00406605" w:rsidP="00406605">
      <w:pPr>
        <w:pStyle w:val="1"/>
        <w:shd w:val="clear" w:color="auto" w:fill="auto"/>
        <w:spacing w:line="240" w:lineRule="auto"/>
        <w:ind w:firstLine="709"/>
        <w:jc w:val="both"/>
        <w:rPr>
          <w:rFonts w:ascii="Times New Roman" w:hAnsi="Times New Roman" w:cs="Times New Roman"/>
          <w:sz w:val="28"/>
          <w:szCs w:val="28"/>
        </w:rPr>
      </w:pPr>
      <w:r w:rsidRPr="00406605">
        <w:rPr>
          <w:rFonts w:ascii="Times New Roman" w:hAnsi="Times New Roman" w:cs="Times New Roman"/>
          <w:sz w:val="28"/>
          <w:szCs w:val="28"/>
        </w:rPr>
        <w:t>Важнейшим типологическим параметром художе</w:t>
      </w:r>
      <w:r w:rsidRPr="00406605">
        <w:rPr>
          <w:rFonts w:ascii="Times New Roman" w:hAnsi="Times New Roman" w:cs="Times New Roman"/>
          <w:sz w:val="28"/>
          <w:szCs w:val="28"/>
        </w:rPr>
        <w:softHyphen/>
        <w:t>ственного текста остается жанр как исторически сло</w:t>
      </w:r>
      <w:r w:rsidRPr="00406605">
        <w:rPr>
          <w:rFonts w:ascii="Times New Roman" w:hAnsi="Times New Roman" w:cs="Times New Roman"/>
          <w:sz w:val="28"/>
          <w:szCs w:val="28"/>
        </w:rPr>
        <w:softHyphen/>
        <w:t>жившийся тип литературного произведения. Текст может быть отнесен к тому или иному жанру в зависи</w:t>
      </w:r>
      <w:r w:rsidRPr="00406605">
        <w:rPr>
          <w:rFonts w:ascii="Times New Roman" w:hAnsi="Times New Roman" w:cs="Times New Roman"/>
          <w:sz w:val="28"/>
          <w:szCs w:val="28"/>
        </w:rPr>
        <w:softHyphen/>
        <w:t>мости от преобладающих эстетических качеств, объе</w:t>
      </w:r>
      <w:r w:rsidRPr="00406605">
        <w:rPr>
          <w:rFonts w:ascii="Times New Roman" w:hAnsi="Times New Roman" w:cs="Times New Roman"/>
          <w:sz w:val="28"/>
          <w:szCs w:val="28"/>
        </w:rPr>
        <w:softHyphen/>
        <w:t>ма, общей структуры.</w:t>
      </w:r>
    </w:p>
    <w:p w:rsidR="00406605" w:rsidRPr="00406605" w:rsidRDefault="00406605" w:rsidP="00406605">
      <w:pPr>
        <w:ind w:firstLine="709"/>
        <w:jc w:val="both"/>
        <w:rPr>
          <w:sz w:val="28"/>
          <w:szCs w:val="28"/>
        </w:rPr>
      </w:pPr>
      <w:proofErr w:type="gramStart"/>
      <w:r w:rsidRPr="00406605">
        <w:rPr>
          <w:sz w:val="28"/>
          <w:szCs w:val="28"/>
        </w:rPr>
        <w:t>Жанровое обозначение произведения как романа, повести или рассказа говорит читателю не только о его объеме, но и о характере описания (объемном или фраг</w:t>
      </w:r>
      <w:r w:rsidRPr="00406605">
        <w:rPr>
          <w:sz w:val="28"/>
          <w:szCs w:val="28"/>
        </w:rPr>
        <w:softHyphen/>
        <w:t>ментарном); время написания — не только о возможных трудностях, которые текст может представлять для чтения (если он, к примеру, написан в VII веке), но и о фрагменте культуры, который он охватывает.</w:t>
      </w:r>
      <w:proofErr w:type="gramEnd"/>
    </w:p>
    <w:p w:rsidR="00406605" w:rsidRPr="00406605" w:rsidRDefault="00406605" w:rsidP="00406605">
      <w:pPr>
        <w:ind w:firstLine="709"/>
        <w:jc w:val="both"/>
        <w:rPr>
          <w:sz w:val="28"/>
          <w:szCs w:val="28"/>
        </w:rPr>
      </w:pPr>
      <w:r w:rsidRPr="00406605">
        <w:rPr>
          <w:sz w:val="28"/>
          <w:szCs w:val="28"/>
        </w:rPr>
        <w:t>Использование языка осуществляется в форме единичных конкретных высказываний (устных и пись</w:t>
      </w:r>
      <w:r w:rsidRPr="00406605">
        <w:rPr>
          <w:sz w:val="28"/>
          <w:szCs w:val="28"/>
        </w:rPr>
        <w:softHyphen/>
        <w:t>менных) участников той или иной области человечес</w:t>
      </w:r>
      <w:r w:rsidRPr="00406605">
        <w:rPr>
          <w:sz w:val="28"/>
          <w:szCs w:val="28"/>
        </w:rPr>
        <w:softHyphen/>
        <w:t>кой деятельности. Эти высказывания отражают специ</w:t>
      </w:r>
      <w:r w:rsidRPr="00406605">
        <w:rPr>
          <w:sz w:val="28"/>
          <w:szCs w:val="28"/>
        </w:rPr>
        <w:softHyphen/>
        <w:t>фические условия и цели каждой такой области не только своим содержанием (тематическим) и языковым стилем, то есть отбором словарных, фразеологических и грамматических средств языка, но прежде всего своим композиционным построением. Все эти три мо</w:t>
      </w:r>
      <w:r w:rsidRPr="00406605">
        <w:rPr>
          <w:sz w:val="28"/>
          <w:szCs w:val="28"/>
        </w:rPr>
        <w:softHyphen/>
        <w:t>мента — тематическое содержание, стиль и компози</w:t>
      </w:r>
      <w:r w:rsidRPr="00406605">
        <w:rPr>
          <w:sz w:val="28"/>
          <w:szCs w:val="28"/>
        </w:rPr>
        <w:softHyphen/>
        <w:t>ционное построение — неразрывно связаны в целом высказывании и одинаково определяются спецификой данной сферы общения. Каждое отдельное высказы</w:t>
      </w:r>
      <w:r w:rsidRPr="00406605">
        <w:rPr>
          <w:sz w:val="28"/>
          <w:szCs w:val="28"/>
        </w:rPr>
        <w:softHyphen/>
        <w:t>вание, конечно, индивидуально, но каждая сфера использования языка вырабатывает свои относительно устойчивые типы таких высказываний, которые мы и называем речевыми жанрами.</w:t>
      </w:r>
    </w:p>
    <w:p w:rsidR="00406605" w:rsidRPr="00406605" w:rsidRDefault="00406605" w:rsidP="00406605">
      <w:pPr>
        <w:ind w:firstLine="709"/>
        <w:jc w:val="both"/>
        <w:rPr>
          <w:sz w:val="28"/>
          <w:szCs w:val="28"/>
        </w:rPr>
      </w:pPr>
      <w:r w:rsidRPr="00406605">
        <w:rPr>
          <w:sz w:val="28"/>
          <w:szCs w:val="28"/>
        </w:rPr>
        <w:lastRenderedPageBreak/>
        <w:t>Богатство и разнообразие речевых жанров нео</w:t>
      </w:r>
      <w:r w:rsidRPr="00406605">
        <w:rPr>
          <w:sz w:val="28"/>
          <w:szCs w:val="28"/>
        </w:rPr>
        <w:softHyphen/>
        <w:t>бозримо, потому что неисчерпаемы возможности раз</w:t>
      </w:r>
      <w:r w:rsidRPr="00406605">
        <w:rPr>
          <w:sz w:val="28"/>
          <w:szCs w:val="28"/>
        </w:rPr>
        <w:softHyphen/>
        <w:t>нообразной человеческой деятельности и потому что в каждой сфере деятельности целый репертуар рече</w:t>
      </w:r>
      <w:r w:rsidRPr="00406605">
        <w:rPr>
          <w:sz w:val="28"/>
          <w:szCs w:val="28"/>
        </w:rPr>
        <w:softHyphen/>
        <w:t xml:space="preserve">вых жанров, дифференцирующийся и растущий по мере развития и усложнения данной сферы. Особо нужно подчеркнуть крайнюю разнородность речевых жанров (устных и письменных). </w:t>
      </w:r>
    </w:p>
    <w:p w:rsidR="00406605" w:rsidRPr="00406605" w:rsidRDefault="00406605" w:rsidP="00406605">
      <w:pPr>
        <w:ind w:firstLine="709"/>
        <w:jc w:val="both"/>
        <w:rPr>
          <w:sz w:val="28"/>
          <w:szCs w:val="28"/>
        </w:rPr>
      </w:pPr>
      <w:proofErr w:type="gramStart"/>
      <w:r w:rsidRPr="00406605">
        <w:rPr>
          <w:sz w:val="28"/>
          <w:szCs w:val="28"/>
        </w:rPr>
        <w:t>В самом деле, к рече</w:t>
      </w:r>
      <w:r w:rsidRPr="00406605">
        <w:rPr>
          <w:sz w:val="28"/>
          <w:szCs w:val="28"/>
        </w:rPr>
        <w:softHyphen/>
        <w:t>вым жанрам мы должны отнести и короткие реплики бытового диалога (причем разнообразие видов быто</w:t>
      </w:r>
      <w:r w:rsidRPr="00406605">
        <w:rPr>
          <w:sz w:val="28"/>
          <w:szCs w:val="28"/>
        </w:rPr>
        <w:softHyphen/>
        <w:t>вого диалога в зависимости от его темы, ситуации, состава участников чрезвычайно велико), и бытовой рассказ, и письмо (во всех его разнообразных формах), и короткую стандартную военную команду, и развер</w:t>
      </w:r>
      <w:r w:rsidRPr="00406605">
        <w:rPr>
          <w:sz w:val="28"/>
          <w:szCs w:val="28"/>
        </w:rPr>
        <w:softHyphen/>
        <w:t>нутый и детализированный приказ, и довольно пест</w:t>
      </w:r>
      <w:r w:rsidRPr="00406605">
        <w:rPr>
          <w:sz w:val="28"/>
          <w:szCs w:val="28"/>
        </w:rPr>
        <w:softHyphen/>
        <w:t>рый репертуар деловых документов (в большинстве случаев стандартный), и</w:t>
      </w:r>
      <w:proofErr w:type="gramEnd"/>
      <w:r w:rsidRPr="00406605">
        <w:rPr>
          <w:sz w:val="28"/>
          <w:szCs w:val="28"/>
        </w:rPr>
        <w:t xml:space="preserve"> разнообразный мир публи</w:t>
      </w:r>
      <w:r w:rsidRPr="00406605">
        <w:rPr>
          <w:sz w:val="28"/>
          <w:szCs w:val="28"/>
        </w:rPr>
        <w:softHyphen/>
        <w:t>цистических выступлений (в широком смысле слова: общественные, политические); но сюда же мы долж</w:t>
      </w:r>
      <w:r w:rsidRPr="00406605">
        <w:rPr>
          <w:sz w:val="28"/>
          <w:szCs w:val="28"/>
        </w:rPr>
        <w:softHyphen/>
        <w:t xml:space="preserve">ны отнести и многообразные формы научных </w:t>
      </w:r>
      <w:proofErr w:type="gramStart"/>
      <w:r w:rsidRPr="00406605">
        <w:rPr>
          <w:sz w:val="28"/>
          <w:szCs w:val="28"/>
        </w:rPr>
        <w:t>выступ</w:t>
      </w:r>
      <w:r w:rsidRPr="00406605">
        <w:rPr>
          <w:sz w:val="28"/>
          <w:szCs w:val="28"/>
        </w:rPr>
        <w:softHyphen/>
        <w:t>лений</w:t>
      </w:r>
      <w:proofErr w:type="gramEnd"/>
      <w:r w:rsidRPr="00406605">
        <w:rPr>
          <w:sz w:val="28"/>
          <w:szCs w:val="28"/>
        </w:rPr>
        <w:t xml:space="preserve"> и все литературные жанры (от поговорки до многотомного романа).</w:t>
      </w:r>
    </w:p>
    <w:p w:rsidR="00406605" w:rsidRPr="00406605" w:rsidRDefault="00406605" w:rsidP="00406605">
      <w:pPr>
        <w:ind w:firstLine="709"/>
        <w:jc w:val="both"/>
        <w:rPr>
          <w:sz w:val="28"/>
          <w:szCs w:val="28"/>
        </w:rPr>
      </w:pPr>
      <w:r w:rsidRPr="00406605">
        <w:rPr>
          <w:sz w:val="28"/>
          <w:szCs w:val="28"/>
        </w:rPr>
        <w:t xml:space="preserve">Всякий стиль неразрывно связан с высказыванием и с типическими формами высказываний, то есть речевыми жанрами. Всякое высказывание – устное и письменное, первичное и вторичное и в любой сфере – может отразить индивидуальность </w:t>
      </w:r>
      <w:proofErr w:type="gramStart"/>
      <w:r w:rsidRPr="00406605">
        <w:rPr>
          <w:sz w:val="28"/>
          <w:szCs w:val="28"/>
        </w:rPr>
        <w:t>говорящего</w:t>
      </w:r>
      <w:proofErr w:type="gramEnd"/>
      <w:r w:rsidRPr="00406605">
        <w:rPr>
          <w:sz w:val="28"/>
          <w:szCs w:val="28"/>
        </w:rPr>
        <w:t xml:space="preserve"> (или пишущего), от есть обладать индивидуальным стилем.</w:t>
      </w:r>
    </w:p>
    <w:p w:rsidR="00406605" w:rsidRPr="00406605" w:rsidRDefault="00406605" w:rsidP="00406605">
      <w:pPr>
        <w:ind w:firstLine="709"/>
        <w:jc w:val="both"/>
        <w:rPr>
          <w:sz w:val="28"/>
          <w:szCs w:val="28"/>
        </w:rPr>
      </w:pPr>
      <w:r w:rsidRPr="00406605">
        <w:rPr>
          <w:sz w:val="28"/>
          <w:szCs w:val="28"/>
        </w:rPr>
        <w:t xml:space="preserve">Наиболее благоприятны жанры художественной литературы: здесь индивидуальный стиль прямо входит в само задание высказывания, является одной из ведущих целей его (но и в пределах художественной литературы разные жанры </w:t>
      </w:r>
      <w:proofErr w:type="gramStart"/>
      <w:r w:rsidRPr="00406605">
        <w:rPr>
          <w:sz w:val="28"/>
          <w:szCs w:val="28"/>
        </w:rPr>
        <w:t>представляют  разные возможности</w:t>
      </w:r>
      <w:proofErr w:type="gramEnd"/>
      <w:r w:rsidRPr="00406605">
        <w:rPr>
          <w:sz w:val="28"/>
          <w:szCs w:val="28"/>
        </w:rPr>
        <w:t xml:space="preserve"> для выражения индивидуальности в языке и разным сторонам индивидуальности). </w:t>
      </w:r>
      <w:proofErr w:type="gramStart"/>
      <w:r w:rsidRPr="00406605">
        <w:rPr>
          <w:sz w:val="28"/>
          <w:szCs w:val="28"/>
        </w:rPr>
        <w:t xml:space="preserve">Наименее благоприятные условия для отражении индивидуальности в языке </w:t>
      </w:r>
      <w:proofErr w:type="spellStart"/>
      <w:r w:rsidRPr="00406605">
        <w:rPr>
          <w:sz w:val="28"/>
          <w:szCs w:val="28"/>
        </w:rPr>
        <w:t>наличны</w:t>
      </w:r>
      <w:proofErr w:type="spellEnd"/>
      <w:r w:rsidRPr="00406605">
        <w:rPr>
          <w:sz w:val="28"/>
          <w:szCs w:val="28"/>
        </w:rPr>
        <w:t xml:space="preserve"> в тех речевых жанрах, которые требуют стандартной формы, например, во многих видах деловых документов, в военных командах, в словесных сигналах на производстве и др.</w:t>
      </w:r>
      <w:proofErr w:type="gramEnd"/>
    </w:p>
    <w:p w:rsidR="00406605" w:rsidRPr="00406605" w:rsidRDefault="00406605" w:rsidP="00406605">
      <w:pPr>
        <w:ind w:firstLine="709"/>
        <w:jc w:val="both"/>
        <w:rPr>
          <w:sz w:val="28"/>
          <w:szCs w:val="28"/>
        </w:rPr>
      </w:pPr>
      <w:r w:rsidRPr="00406605">
        <w:rPr>
          <w:sz w:val="28"/>
          <w:szCs w:val="28"/>
        </w:rPr>
        <w:t>Органическая, неразрывная связь стиля с жанром ясно раскрывается и на проблеме языковых, или фун</w:t>
      </w:r>
      <w:r w:rsidRPr="00406605">
        <w:rPr>
          <w:sz w:val="28"/>
          <w:szCs w:val="28"/>
        </w:rPr>
        <w:softHyphen/>
        <w:t>кциональных, стилей. По существу, языковые, или фун</w:t>
      </w:r>
      <w:r w:rsidRPr="00406605">
        <w:rPr>
          <w:sz w:val="28"/>
          <w:szCs w:val="28"/>
        </w:rPr>
        <w:softHyphen/>
        <w:t>кциональные, стили есть не что иное, как жанровые стили определенных сфер человеческой деятельности и общения. В каждой сфере бытуют и применяются свои жанры, отвечающие специфическим условиям данной сферы, этим жанрам и соответствуют определенные стили (научный, официально-деловой, газетно-публицистический, художественный и разговорный).</w:t>
      </w:r>
    </w:p>
    <w:p w:rsidR="00406605" w:rsidRPr="00406605" w:rsidRDefault="00406605" w:rsidP="00406605">
      <w:pPr>
        <w:ind w:firstLine="709"/>
        <w:jc w:val="both"/>
        <w:rPr>
          <w:sz w:val="28"/>
          <w:szCs w:val="28"/>
        </w:rPr>
      </w:pPr>
      <w:r w:rsidRPr="00406605">
        <w:rPr>
          <w:sz w:val="28"/>
          <w:szCs w:val="28"/>
        </w:rPr>
        <w:t>Итак, текст как факт речевого акта системен. Те</w:t>
      </w:r>
      <w:proofErr w:type="gramStart"/>
      <w:r w:rsidRPr="00406605">
        <w:rPr>
          <w:sz w:val="28"/>
          <w:szCs w:val="28"/>
        </w:rPr>
        <w:t>кст пр</w:t>
      </w:r>
      <w:proofErr w:type="gramEnd"/>
      <w:r w:rsidRPr="00406605">
        <w:rPr>
          <w:sz w:val="28"/>
          <w:szCs w:val="28"/>
        </w:rPr>
        <w:t xml:space="preserve">едставляет собой некое завершенное сообщение, обладающее своим содержанием, организованное по абстрактной модели одной из существующих в литературном языке форм сообщений (функционального стиля, его разновидности и жанров) и характеризуется своими </w:t>
      </w:r>
      <w:proofErr w:type="spellStart"/>
      <w:r w:rsidRPr="00406605">
        <w:rPr>
          <w:sz w:val="28"/>
          <w:szCs w:val="28"/>
        </w:rPr>
        <w:t>дистинктивными</w:t>
      </w:r>
      <w:proofErr w:type="spellEnd"/>
      <w:r w:rsidRPr="00406605">
        <w:rPr>
          <w:sz w:val="28"/>
          <w:szCs w:val="28"/>
        </w:rPr>
        <w:t xml:space="preserve"> признаками.</w:t>
      </w:r>
    </w:p>
    <w:p w:rsidR="00406605" w:rsidRPr="00406605" w:rsidRDefault="00406605" w:rsidP="00406605">
      <w:pPr>
        <w:ind w:firstLine="709"/>
        <w:jc w:val="both"/>
        <w:rPr>
          <w:sz w:val="28"/>
          <w:szCs w:val="28"/>
        </w:rPr>
      </w:pPr>
      <w:r w:rsidRPr="00406605">
        <w:rPr>
          <w:sz w:val="28"/>
          <w:szCs w:val="28"/>
        </w:rPr>
        <w:lastRenderedPageBreak/>
        <w:t>Рассматривая параметры (грамматические категории) текста и пытаясь выявить некоторые типологические черты этого объекта, мы отмечаем принципиальные различия, существующие между художественными текстами и нехудожественными – официальными документами, газетной информацией, научной прозой. Как было сказано, в каждом из функциональных стилей языка по-разному реализуются грамматические категории и не все они обязательно представлены. В художественном произведении эстетико-познавательная функция трансформирует все другие функции языка, преломляя их в желаемом направлении. В других текстах они выступают в преломленном виде.</w:t>
      </w:r>
    </w:p>
    <w:p w:rsidR="00406605" w:rsidRPr="00406605" w:rsidRDefault="00406605" w:rsidP="00406605">
      <w:pPr>
        <w:ind w:firstLine="709"/>
        <w:jc w:val="both"/>
        <w:rPr>
          <w:sz w:val="28"/>
          <w:szCs w:val="28"/>
        </w:rPr>
      </w:pPr>
      <w:r w:rsidRPr="00406605">
        <w:rPr>
          <w:sz w:val="28"/>
          <w:szCs w:val="28"/>
        </w:rPr>
        <w:t xml:space="preserve">Текст как произведение </w:t>
      </w:r>
      <w:proofErr w:type="spellStart"/>
      <w:r w:rsidRPr="00406605">
        <w:rPr>
          <w:sz w:val="28"/>
          <w:szCs w:val="28"/>
        </w:rPr>
        <w:t>речетворческого</w:t>
      </w:r>
      <w:proofErr w:type="spellEnd"/>
      <w:r w:rsidRPr="00406605">
        <w:rPr>
          <w:sz w:val="28"/>
          <w:szCs w:val="28"/>
        </w:rPr>
        <w:t xml:space="preserve"> процесса может быть подвергнут анализу с точки зрения соответствия/несоответствия каким-то общим закономерностям, причем эти закономерности должны рассматриваться как инварианты текстов каждого из функциональных стилей. Только такое индуктивное исследование поможет определить общую типологию текста.</w:t>
      </w:r>
    </w:p>
    <w:p w:rsidR="00406605" w:rsidRPr="00406605" w:rsidRDefault="00406605" w:rsidP="00406605">
      <w:pPr>
        <w:ind w:firstLine="709"/>
        <w:jc w:val="both"/>
        <w:rPr>
          <w:sz w:val="28"/>
          <w:szCs w:val="28"/>
        </w:rPr>
      </w:pPr>
      <w:r w:rsidRPr="00406605">
        <w:rPr>
          <w:sz w:val="28"/>
          <w:szCs w:val="28"/>
        </w:rPr>
        <w:t>Большинство текстов с точки зрения их организации стремится к соблюдению норм, установленные для данной группы текстов (функциональных стилей), и тем самым как бы сопротивляется нарушению правильности текста.</w:t>
      </w:r>
    </w:p>
    <w:p w:rsidR="00406605" w:rsidRPr="00406605" w:rsidRDefault="00406605" w:rsidP="00406605">
      <w:pPr>
        <w:ind w:firstLine="709"/>
        <w:jc w:val="both"/>
        <w:rPr>
          <w:sz w:val="28"/>
          <w:szCs w:val="28"/>
        </w:rPr>
      </w:pPr>
      <w:r w:rsidRPr="00406605">
        <w:rPr>
          <w:sz w:val="28"/>
          <w:szCs w:val="28"/>
        </w:rPr>
        <w:t xml:space="preserve">Возможна классификация текстов, учитывающая не только время их создания или сферу использования, но и сами принципы текстовой организации. Так, в художественных текстах, очень специфичных по своей организации, используются особенности образного мышления, образного отражения и моделирования действительности. Разговорные тексты (если можно говорить о наличии таковых) основаны на ассоциативном мышлении, конкретно-чувственном и эмоциональном восприятии действительности. Научные, или теоретические, тексты основаны на логико-понятийном, строго логическом воспроизведении результатов познания со стандартами представления исходного, доказываемого и доказанного знания. Научно-популярные тексты допускают элементы образного мышления и широко используют приемы занимательности изложения. </w:t>
      </w:r>
      <w:proofErr w:type="gramStart"/>
      <w:r w:rsidRPr="00406605">
        <w:rPr>
          <w:sz w:val="28"/>
          <w:szCs w:val="28"/>
        </w:rPr>
        <w:t>Инструктивные, или прикладные, тексты основаны на изложении готового знания и рассчитаны на прямое исполнение предписанного.</w:t>
      </w:r>
      <w:proofErr w:type="gramEnd"/>
    </w:p>
    <w:p w:rsidR="00406605" w:rsidRPr="00406605" w:rsidRDefault="00406605" w:rsidP="00406605">
      <w:pPr>
        <w:ind w:firstLine="709"/>
        <w:jc w:val="both"/>
        <w:rPr>
          <w:sz w:val="28"/>
          <w:szCs w:val="28"/>
        </w:rPr>
      </w:pPr>
      <w:r w:rsidRPr="00406605">
        <w:rPr>
          <w:sz w:val="28"/>
          <w:szCs w:val="28"/>
        </w:rPr>
        <w:t xml:space="preserve">Собственно информационные тексты (какая-то информация обязательно содержится – передается адресату речи в каждом типе текста) состоят лишь из перечня фактов – это словари, справочники различных типов. Сущностью агитационных текстов является определенная установка, воздействие на сознание и чувства адресата речи – отсюда яркая </w:t>
      </w:r>
      <w:proofErr w:type="spellStart"/>
      <w:r w:rsidRPr="00406605">
        <w:rPr>
          <w:sz w:val="28"/>
          <w:szCs w:val="28"/>
        </w:rPr>
        <w:t>оценочность</w:t>
      </w:r>
      <w:proofErr w:type="spellEnd"/>
      <w:r w:rsidRPr="00406605">
        <w:rPr>
          <w:sz w:val="28"/>
          <w:szCs w:val="28"/>
        </w:rPr>
        <w:t xml:space="preserve"> как самих фактов, так и отношения к ним. Тексты средств массовой информации – сплав собственно информационных и агитационных с преобладанием в разные периоды либо первого, либо второго типа, но всегда содержащих элементы обоих.</w:t>
      </w:r>
    </w:p>
    <w:p w:rsidR="00406605" w:rsidRPr="00406605" w:rsidRDefault="00406605" w:rsidP="00406605">
      <w:pPr>
        <w:ind w:firstLine="709"/>
        <w:jc w:val="both"/>
        <w:rPr>
          <w:sz w:val="28"/>
          <w:szCs w:val="28"/>
        </w:rPr>
      </w:pPr>
      <w:r w:rsidRPr="00406605">
        <w:rPr>
          <w:sz w:val="28"/>
          <w:szCs w:val="28"/>
        </w:rPr>
        <w:t xml:space="preserve">Рекламные тексты – один из видов передачи информации, чаще всего в торговле, главной целью которого является привлечение внимания </w:t>
      </w:r>
      <w:r w:rsidRPr="00406605">
        <w:rPr>
          <w:sz w:val="28"/>
          <w:szCs w:val="28"/>
        </w:rPr>
        <w:lastRenderedPageBreak/>
        <w:t>покупателей (или зрителей), создание спроса на товар (спектакль, концерт, телепередачу и т.д.). Они могут быть письменными и устными, но кроме передачи определенной информации о товаре обязательно воздействуют на потенциального покупателя.</w:t>
      </w:r>
    </w:p>
    <w:p w:rsidR="00406605" w:rsidRPr="00406605" w:rsidRDefault="00406605" w:rsidP="00406605">
      <w:pPr>
        <w:ind w:firstLine="709"/>
        <w:jc w:val="both"/>
        <w:rPr>
          <w:sz w:val="28"/>
          <w:szCs w:val="28"/>
        </w:rPr>
      </w:pPr>
      <w:r w:rsidRPr="00406605">
        <w:rPr>
          <w:sz w:val="28"/>
          <w:szCs w:val="28"/>
        </w:rPr>
        <w:t xml:space="preserve">Мы полагаем,  что строить функциональную типологию текстов нужно, отталкиваясь от противопоставления одного типа текстов одновременно всем другим функционально-стилистическим разновидностям текстов. Следует говорить, например, о </w:t>
      </w:r>
      <w:proofErr w:type="gramStart"/>
      <w:r w:rsidRPr="00406605">
        <w:rPr>
          <w:sz w:val="28"/>
          <w:szCs w:val="28"/>
        </w:rPr>
        <w:t>разговорном</w:t>
      </w:r>
      <w:proofErr w:type="gramEnd"/>
      <w:r w:rsidRPr="00406605">
        <w:rPr>
          <w:sz w:val="28"/>
          <w:szCs w:val="28"/>
        </w:rPr>
        <w:t xml:space="preserve"> и книжном (неразговорном), о научном текстах и т.п.</w:t>
      </w:r>
    </w:p>
    <w:p w:rsidR="00C86FFE" w:rsidRPr="00406605" w:rsidRDefault="00406605" w:rsidP="00406605">
      <w:pPr>
        <w:ind w:firstLine="709"/>
        <w:jc w:val="both"/>
        <w:rPr>
          <w:sz w:val="28"/>
          <w:szCs w:val="28"/>
        </w:rPr>
      </w:pPr>
      <w:r w:rsidRPr="00406605">
        <w:rPr>
          <w:sz w:val="28"/>
          <w:szCs w:val="28"/>
        </w:rPr>
        <w:t>Проблема классификации и типологии текстов, как показывает анализ, вряд литератур может быть исчерпана. Открытие новых сторон текста влечет за собой выделение новых типологий, а каждая «старая» классификация требует уточнений и углубленной характеристики.</w:t>
      </w:r>
    </w:p>
    <w:p w:rsidR="00406605" w:rsidRPr="00406605" w:rsidRDefault="00406605" w:rsidP="00406605">
      <w:pPr>
        <w:ind w:firstLine="709"/>
        <w:jc w:val="both"/>
        <w:rPr>
          <w:sz w:val="28"/>
          <w:szCs w:val="28"/>
        </w:rPr>
      </w:pPr>
    </w:p>
    <w:p w:rsidR="00406605" w:rsidRPr="00406605" w:rsidRDefault="00406605" w:rsidP="00406605">
      <w:pPr>
        <w:ind w:firstLine="709"/>
        <w:jc w:val="both"/>
        <w:rPr>
          <w:b/>
          <w:sz w:val="28"/>
          <w:szCs w:val="28"/>
        </w:rPr>
      </w:pPr>
      <w:r w:rsidRPr="00406605">
        <w:rPr>
          <w:b/>
          <w:sz w:val="28"/>
          <w:szCs w:val="28"/>
        </w:rPr>
        <w:t>Вопросы для самопроверки</w:t>
      </w:r>
    </w:p>
    <w:p w:rsidR="00406605" w:rsidRPr="00406605" w:rsidRDefault="00406605" w:rsidP="00406605">
      <w:pPr>
        <w:ind w:firstLine="709"/>
        <w:jc w:val="both"/>
        <w:rPr>
          <w:sz w:val="28"/>
          <w:szCs w:val="28"/>
        </w:rPr>
      </w:pPr>
      <w:r w:rsidRPr="00406605">
        <w:rPr>
          <w:sz w:val="28"/>
          <w:szCs w:val="28"/>
        </w:rPr>
        <w:t>1. В чем заключается существенное различие речевой структуры текстов разных функциональных стилей? Подберите примеры и докажите свои рассуждения анализом конкретных текстов.</w:t>
      </w:r>
    </w:p>
    <w:p w:rsidR="00406605" w:rsidRPr="00406605" w:rsidRDefault="00406605" w:rsidP="00406605">
      <w:pPr>
        <w:ind w:firstLine="709"/>
        <w:jc w:val="both"/>
        <w:rPr>
          <w:sz w:val="28"/>
          <w:szCs w:val="28"/>
        </w:rPr>
      </w:pPr>
      <w:r w:rsidRPr="00406605">
        <w:rPr>
          <w:sz w:val="28"/>
          <w:szCs w:val="28"/>
        </w:rPr>
        <w:t>2. Какие функции доминируют в текстах разных стилей?</w:t>
      </w:r>
    </w:p>
    <w:p w:rsidR="00406605" w:rsidRPr="00406605" w:rsidRDefault="00406605" w:rsidP="00406605">
      <w:pPr>
        <w:ind w:firstLine="709"/>
        <w:jc w:val="both"/>
        <w:rPr>
          <w:sz w:val="28"/>
          <w:szCs w:val="28"/>
        </w:rPr>
      </w:pPr>
      <w:r w:rsidRPr="00406605">
        <w:rPr>
          <w:sz w:val="28"/>
          <w:szCs w:val="28"/>
        </w:rPr>
        <w:t>3. Изложите основные положения теории речевых актов.</w:t>
      </w:r>
    </w:p>
    <w:p w:rsidR="00406605" w:rsidRPr="00406605" w:rsidRDefault="00406605" w:rsidP="00406605">
      <w:pPr>
        <w:ind w:firstLine="709"/>
        <w:jc w:val="both"/>
        <w:rPr>
          <w:sz w:val="28"/>
          <w:szCs w:val="28"/>
        </w:rPr>
      </w:pPr>
      <w:r w:rsidRPr="00406605">
        <w:rPr>
          <w:sz w:val="28"/>
          <w:szCs w:val="28"/>
        </w:rPr>
        <w:t>4. Раскройте понятие «речевой жанр».</w:t>
      </w:r>
    </w:p>
    <w:p w:rsidR="00406605" w:rsidRPr="00406605" w:rsidRDefault="00406605" w:rsidP="00406605">
      <w:pPr>
        <w:ind w:firstLine="709"/>
        <w:jc w:val="both"/>
        <w:rPr>
          <w:sz w:val="28"/>
          <w:szCs w:val="28"/>
        </w:rPr>
      </w:pPr>
      <w:r w:rsidRPr="00406605">
        <w:rPr>
          <w:sz w:val="28"/>
          <w:szCs w:val="28"/>
        </w:rPr>
        <w:t xml:space="preserve">5. </w:t>
      </w:r>
      <w:proofErr w:type="gramStart"/>
      <w:r w:rsidRPr="00406605">
        <w:rPr>
          <w:sz w:val="28"/>
          <w:szCs w:val="28"/>
        </w:rPr>
        <w:t>В чем заключается отличие первичных (простых) от вторичных (сложных) речевых жанров?</w:t>
      </w:r>
      <w:proofErr w:type="gramEnd"/>
    </w:p>
    <w:p w:rsidR="00406605" w:rsidRPr="00406605" w:rsidRDefault="00406605" w:rsidP="00406605">
      <w:pPr>
        <w:ind w:firstLine="709"/>
        <w:jc w:val="both"/>
        <w:rPr>
          <w:sz w:val="28"/>
          <w:szCs w:val="28"/>
        </w:rPr>
      </w:pPr>
      <w:r w:rsidRPr="00406605">
        <w:rPr>
          <w:sz w:val="28"/>
          <w:szCs w:val="28"/>
        </w:rPr>
        <w:t>6. Каковы перспективы анализа художественного текста в свете теории речевых актов и речевых жанров?</w:t>
      </w:r>
    </w:p>
    <w:p w:rsidR="00406605" w:rsidRPr="00406605" w:rsidRDefault="00406605" w:rsidP="00406605">
      <w:pPr>
        <w:ind w:firstLine="709"/>
        <w:jc w:val="both"/>
        <w:rPr>
          <w:sz w:val="28"/>
          <w:szCs w:val="28"/>
        </w:rPr>
      </w:pPr>
      <w:r w:rsidRPr="00406605">
        <w:rPr>
          <w:sz w:val="28"/>
          <w:szCs w:val="28"/>
        </w:rPr>
        <w:t xml:space="preserve">      7. Подберите примеры из различных литературно-художественных произведений, представляющих собой сложные речевые жанры, содержащие в себе различные простые речевые жанры.</w:t>
      </w:r>
    </w:p>
    <w:p w:rsidR="00406605" w:rsidRPr="00406605" w:rsidRDefault="00406605" w:rsidP="00406605">
      <w:pPr>
        <w:ind w:firstLine="709"/>
        <w:jc w:val="both"/>
        <w:rPr>
          <w:sz w:val="28"/>
          <w:szCs w:val="28"/>
        </w:rPr>
      </w:pPr>
    </w:p>
    <w:p w:rsidR="00406605" w:rsidRPr="00406605" w:rsidRDefault="00406605" w:rsidP="00406605">
      <w:pPr>
        <w:ind w:firstLine="709"/>
        <w:jc w:val="both"/>
        <w:rPr>
          <w:b/>
          <w:sz w:val="28"/>
          <w:szCs w:val="28"/>
        </w:rPr>
      </w:pPr>
      <w:r w:rsidRPr="00406605">
        <w:rPr>
          <w:b/>
          <w:sz w:val="28"/>
          <w:szCs w:val="28"/>
        </w:rPr>
        <w:t>Литература</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Лосева Л.М. Как строится текст. - Москва</w:t>
      </w:r>
      <w:proofErr w:type="gramStart"/>
      <w:r w:rsidRPr="00406605">
        <w:rPr>
          <w:sz w:val="28"/>
          <w:szCs w:val="28"/>
        </w:rPr>
        <w:t>:П</w:t>
      </w:r>
      <w:proofErr w:type="gramEnd"/>
      <w:r w:rsidRPr="00406605">
        <w:rPr>
          <w:sz w:val="28"/>
          <w:szCs w:val="28"/>
        </w:rPr>
        <w:t>росвещение,1991.</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Бабенко Л.Г., Казарин Ю.В.</w:t>
      </w:r>
      <w:r w:rsidRPr="00406605">
        <w:rPr>
          <w:sz w:val="28"/>
          <w:szCs w:val="28"/>
        </w:rPr>
        <w:tab/>
        <w:t>Филологический анализ текста. – Москва, 2004.</w:t>
      </w:r>
    </w:p>
    <w:p w:rsidR="00406605" w:rsidRPr="00406605" w:rsidRDefault="00406605" w:rsidP="00406605">
      <w:pPr>
        <w:pStyle w:val="2"/>
        <w:numPr>
          <w:ilvl w:val="0"/>
          <w:numId w:val="3"/>
        </w:numPr>
        <w:tabs>
          <w:tab w:val="clear" w:pos="720"/>
          <w:tab w:val="left" w:pos="360"/>
        </w:tabs>
        <w:ind w:left="0" w:firstLine="709"/>
        <w:jc w:val="both"/>
        <w:rPr>
          <w:sz w:val="28"/>
          <w:szCs w:val="28"/>
        </w:rPr>
      </w:pPr>
      <w:proofErr w:type="spellStart"/>
      <w:r w:rsidRPr="00406605">
        <w:rPr>
          <w:sz w:val="28"/>
          <w:szCs w:val="28"/>
        </w:rPr>
        <w:t>Малюшкин</w:t>
      </w:r>
      <w:proofErr w:type="spellEnd"/>
      <w:r w:rsidRPr="00406605">
        <w:rPr>
          <w:sz w:val="28"/>
          <w:szCs w:val="28"/>
        </w:rPr>
        <w:t xml:space="preserve"> А.Б. </w:t>
      </w:r>
      <w:r w:rsidRPr="00406605">
        <w:rPr>
          <w:sz w:val="28"/>
          <w:szCs w:val="28"/>
        </w:rPr>
        <w:tab/>
        <w:t xml:space="preserve">Комплексный анализ текста. – </w:t>
      </w:r>
      <w:proofErr w:type="spellStart"/>
      <w:r w:rsidRPr="00406605">
        <w:rPr>
          <w:sz w:val="28"/>
          <w:szCs w:val="28"/>
        </w:rPr>
        <w:t>М.:Сфера</w:t>
      </w:r>
      <w:proofErr w:type="spellEnd"/>
      <w:r w:rsidRPr="00406605">
        <w:rPr>
          <w:sz w:val="28"/>
          <w:szCs w:val="28"/>
        </w:rPr>
        <w:t>, 2008.</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Бабенко Л.Г., Казарин Ю.В.      Филологический анализ текста. – М.,2004.</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Слюсарева Н.А.     Лингвистика речи и лингвистика текста. – М., 1982.</w:t>
      </w:r>
    </w:p>
    <w:p w:rsidR="00406605" w:rsidRPr="00406605" w:rsidRDefault="00406605" w:rsidP="00406605">
      <w:pPr>
        <w:pStyle w:val="2"/>
        <w:numPr>
          <w:ilvl w:val="0"/>
          <w:numId w:val="3"/>
        </w:numPr>
        <w:tabs>
          <w:tab w:val="clear" w:pos="720"/>
          <w:tab w:val="left" w:pos="360"/>
        </w:tabs>
        <w:ind w:left="0" w:firstLine="709"/>
        <w:jc w:val="both"/>
        <w:rPr>
          <w:sz w:val="28"/>
          <w:szCs w:val="28"/>
        </w:rPr>
      </w:pPr>
      <w:proofErr w:type="spellStart"/>
      <w:r w:rsidRPr="00406605">
        <w:rPr>
          <w:sz w:val="28"/>
          <w:szCs w:val="28"/>
        </w:rPr>
        <w:t>Солганик</w:t>
      </w:r>
      <w:proofErr w:type="spellEnd"/>
      <w:r w:rsidRPr="00406605">
        <w:rPr>
          <w:sz w:val="28"/>
          <w:szCs w:val="28"/>
        </w:rPr>
        <w:t xml:space="preserve"> Г.Я.    От слова к тексту. – М., 1993.</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Гальперин И.Р.    Текст как объект лингвистического исследования. – М., 1981.</w:t>
      </w:r>
    </w:p>
    <w:p w:rsidR="00406605" w:rsidRPr="00406605" w:rsidRDefault="00406605" w:rsidP="00406605">
      <w:pPr>
        <w:pStyle w:val="2"/>
        <w:numPr>
          <w:ilvl w:val="0"/>
          <w:numId w:val="3"/>
        </w:numPr>
        <w:tabs>
          <w:tab w:val="clear" w:pos="720"/>
          <w:tab w:val="left" w:pos="360"/>
        </w:tabs>
        <w:ind w:left="0" w:firstLine="709"/>
        <w:jc w:val="both"/>
        <w:rPr>
          <w:sz w:val="28"/>
          <w:szCs w:val="28"/>
        </w:rPr>
      </w:pPr>
      <w:r w:rsidRPr="00406605">
        <w:rPr>
          <w:sz w:val="28"/>
          <w:szCs w:val="28"/>
        </w:rPr>
        <w:t>Каменская О.Л.     Текст и коммуникация. – М., 1990.</w:t>
      </w:r>
    </w:p>
    <w:p w:rsidR="00406605" w:rsidRPr="00406605" w:rsidRDefault="00406605" w:rsidP="00406605">
      <w:pPr>
        <w:ind w:firstLine="709"/>
        <w:jc w:val="both"/>
        <w:rPr>
          <w:sz w:val="28"/>
          <w:szCs w:val="28"/>
        </w:rPr>
      </w:pPr>
      <w:r w:rsidRPr="00406605">
        <w:rPr>
          <w:sz w:val="28"/>
          <w:szCs w:val="28"/>
        </w:rPr>
        <w:br w:type="page"/>
      </w:r>
    </w:p>
    <w:p w:rsidR="00406605" w:rsidRPr="00406605" w:rsidRDefault="00406605" w:rsidP="00406605">
      <w:pPr>
        <w:ind w:firstLine="709"/>
        <w:jc w:val="center"/>
        <w:rPr>
          <w:b/>
          <w:sz w:val="28"/>
          <w:szCs w:val="28"/>
        </w:rPr>
      </w:pPr>
      <w:r w:rsidRPr="00406605">
        <w:rPr>
          <w:b/>
          <w:sz w:val="28"/>
          <w:szCs w:val="28"/>
        </w:rPr>
        <w:lastRenderedPageBreak/>
        <w:t>ЛЕКЦИЯ  2</w:t>
      </w:r>
    </w:p>
    <w:p w:rsidR="00406605" w:rsidRPr="00406605" w:rsidRDefault="00406605" w:rsidP="00406605">
      <w:pPr>
        <w:ind w:firstLine="709"/>
        <w:jc w:val="center"/>
        <w:rPr>
          <w:b/>
          <w:sz w:val="28"/>
          <w:szCs w:val="28"/>
        </w:rPr>
      </w:pPr>
      <w:r w:rsidRPr="00406605">
        <w:rPr>
          <w:b/>
          <w:sz w:val="28"/>
          <w:szCs w:val="28"/>
        </w:rPr>
        <w:t>ТЕМА:  Изучение единиц языка на текстовой основе.</w:t>
      </w:r>
    </w:p>
    <w:p w:rsidR="00406605" w:rsidRPr="00406605" w:rsidRDefault="00406605" w:rsidP="00406605">
      <w:pPr>
        <w:ind w:firstLine="709"/>
        <w:jc w:val="both"/>
        <w:rPr>
          <w:b/>
          <w:sz w:val="28"/>
          <w:szCs w:val="28"/>
        </w:rPr>
      </w:pPr>
      <w:r w:rsidRPr="00406605">
        <w:rPr>
          <w:b/>
          <w:sz w:val="28"/>
          <w:szCs w:val="28"/>
        </w:rPr>
        <w:t>План</w:t>
      </w:r>
    </w:p>
    <w:p w:rsidR="00406605" w:rsidRPr="00406605" w:rsidRDefault="00406605" w:rsidP="00406605">
      <w:pPr>
        <w:ind w:firstLine="709"/>
        <w:jc w:val="both"/>
        <w:rPr>
          <w:sz w:val="28"/>
          <w:szCs w:val="28"/>
        </w:rPr>
      </w:pPr>
      <w:r w:rsidRPr="00406605">
        <w:rPr>
          <w:sz w:val="28"/>
          <w:szCs w:val="28"/>
        </w:rPr>
        <w:t>1. Коммуникативная функция синтаксических конструкций.</w:t>
      </w:r>
    </w:p>
    <w:p w:rsidR="00406605" w:rsidRPr="00406605" w:rsidRDefault="00406605" w:rsidP="00406605">
      <w:pPr>
        <w:ind w:firstLine="709"/>
        <w:jc w:val="both"/>
        <w:rPr>
          <w:sz w:val="28"/>
          <w:szCs w:val="28"/>
        </w:rPr>
      </w:pPr>
      <w:r w:rsidRPr="00406605">
        <w:rPr>
          <w:sz w:val="28"/>
          <w:szCs w:val="28"/>
        </w:rPr>
        <w:t>2. Методика развития синтаксического строя речи учащихся.</w:t>
      </w:r>
    </w:p>
    <w:p w:rsidR="00406605" w:rsidRPr="00406605" w:rsidRDefault="00406605" w:rsidP="00406605">
      <w:pPr>
        <w:ind w:firstLine="709"/>
        <w:jc w:val="both"/>
        <w:rPr>
          <w:sz w:val="28"/>
          <w:szCs w:val="28"/>
        </w:rPr>
      </w:pPr>
      <w:r w:rsidRPr="00406605">
        <w:rPr>
          <w:sz w:val="28"/>
          <w:szCs w:val="28"/>
        </w:rPr>
        <w:t>3. Лингвистика текста – молодая отрасль языкознания.</w:t>
      </w:r>
    </w:p>
    <w:p w:rsidR="00406605" w:rsidRPr="00406605" w:rsidRDefault="00406605" w:rsidP="00406605">
      <w:pPr>
        <w:ind w:firstLine="709"/>
        <w:jc w:val="both"/>
        <w:rPr>
          <w:sz w:val="28"/>
          <w:szCs w:val="28"/>
        </w:rPr>
      </w:pPr>
      <w:r w:rsidRPr="00406605">
        <w:rPr>
          <w:sz w:val="28"/>
          <w:szCs w:val="28"/>
        </w:rPr>
        <w:t>4. Центральная проблема теории текста.</w:t>
      </w:r>
    </w:p>
    <w:p w:rsidR="00406605" w:rsidRPr="00406605" w:rsidRDefault="00406605" w:rsidP="00406605">
      <w:pPr>
        <w:ind w:firstLine="709"/>
        <w:jc w:val="both"/>
        <w:rPr>
          <w:sz w:val="28"/>
          <w:szCs w:val="28"/>
        </w:rPr>
      </w:pPr>
      <w:r w:rsidRPr="00406605">
        <w:rPr>
          <w:sz w:val="28"/>
          <w:szCs w:val="28"/>
        </w:rPr>
        <w:t>5. Понятие «связная речь».</w:t>
      </w:r>
    </w:p>
    <w:p w:rsidR="00406605" w:rsidRPr="00406605" w:rsidRDefault="00406605" w:rsidP="00406605">
      <w:pPr>
        <w:ind w:firstLine="709"/>
        <w:jc w:val="both"/>
        <w:rPr>
          <w:sz w:val="28"/>
          <w:szCs w:val="28"/>
        </w:rPr>
      </w:pPr>
      <w:r w:rsidRPr="00406605">
        <w:rPr>
          <w:sz w:val="28"/>
          <w:szCs w:val="28"/>
        </w:rPr>
        <w:t>6. Структура текста.</w:t>
      </w:r>
    </w:p>
    <w:p w:rsidR="00406605" w:rsidRPr="00406605" w:rsidRDefault="00406605" w:rsidP="00406605">
      <w:pPr>
        <w:ind w:firstLine="709"/>
        <w:jc w:val="both"/>
        <w:rPr>
          <w:sz w:val="28"/>
          <w:szCs w:val="28"/>
        </w:rPr>
      </w:pPr>
      <w:r w:rsidRPr="00406605">
        <w:rPr>
          <w:sz w:val="28"/>
          <w:szCs w:val="28"/>
        </w:rPr>
        <w:t>7. Текст как коммуникативная единица.</w:t>
      </w:r>
    </w:p>
    <w:p w:rsidR="00406605" w:rsidRPr="00406605" w:rsidRDefault="00406605" w:rsidP="00406605">
      <w:pPr>
        <w:ind w:firstLine="709"/>
        <w:jc w:val="both"/>
        <w:rPr>
          <w:sz w:val="28"/>
          <w:szCs w:val="28"/>
        </w:rPr>
      </w:pPr>
      <w:r w:rsidRPr="00406605">
        <w:rPr>
          <w:sz w:val="28"/>
          <w:szCs w:val="28"/>
        </w:rPr>
        <w:t>8. Изучение ССЦ в 4-х планах.</w:t>
      </w:r>
    </w:p>
    <w:p w:rsidR="00406605" w:rsidRPr="00406605" w:rsidRDefault="00406605" w:rsidP="00406605">
      <w:pPr>
        <w:ind w:firstLine="709"/>
        <w:jc w:val="both"/>
        <w:rPr>
          <w:b/>
          <w:sz w:val="28"/>
          <w:szCs w:val="28"/>
        </w:rPr>
      </w:pPr>
      <w:r w:rsidRPr="00406605">
        <w:rPr>
          <w:sz w:val="28"/>
          <w:szCs w:val="28"/>
        </w:rPr>
        <w:t>9. Классификация ССЦ.</w:t>
      </w:r>
    </w:p>
    <w:p w:rsidR="00406605" w:rsidRPr="00406605" w:rsidRDefault="00406605" w:rsidP="00406605">
      <w:pPr>
        <w:ind w:firstLine="709"/>
        <w:jc w:val="both"/>
        <w:rPr>
          <w:sz w:val="28"/>
          <w:szCs w:val="28"/>
        </w:rPr>
      </w:pPr>
    </w:p>
    <w:p w:rsidR="00406605" w:rsidRPr="00406605" w:rsidRDefault="00406605" w:rsidP="00406605">
      <w:pPr>
        <w:ind w:firstLine="709"/>
        <w:jc w:val="both"/>
        <w:rPr>
          <w:sz w:val="28"/>
          <w:szCs w:val="28"/>
        </w:rPr>
      </w:pPr>
      <w:r w:rsidRPr="00406605">
        <w:rPr>
          <w:b/>
          <w:sz w:val="28"/>
          <w:szCs w:val="28"/>
        </w:rPr>
        <w:t>Опорные слова</w:t>
      </w:r>
      <w:r w:rsidRPr="00406605">
        <w:rPr>
          <w:sz w:val="28"/>
          <w:szCs w:val="28"/>
        </w:rPr>
        <w:t xml:space="preserve">: </w:t>
      </w:r>
      <w:proofErr w:type="gramStart"/>
      <w:r w:rsidRPr="00406605">
        <w:rPr>
          <w:sz w:val="28"/>
          <w:szCs w:val="28"/>
        </w:rPr>
        <w:t>Типы текстов (речи), реальная действительность, рассуждение, повествование, описание, тезис, аргумент, выводы, сообщение признаков, описание состояния, единый временной план, одновременные признаки предмета, новая информация, художественное и научно-деловое описание, описание места, описательные тексты</w:t>
      </w:r>
      <w:proofErr w:type="gramEnd"/>
    </w:p>
    <w:p w:rsidR="00406605" w:rsidRPr="00406605" w:rsidRDefault="00406605" w:rsidP="00406605">
      <w:pPr>
        <w:ind w:firstLine="709"/>
        <w:jc w:val="both"/>
        <w:rPr>
          <w:sz w:val="28"/>
          <w:szCs w:val="28"/>
        </w:rPr>
      </w:pPr>
    </w:p>
    <w:p w:rsidR="00406605" w:rsidRPr="00406605" w:rsidRDefault="00406605" w:rsidP="00406605">
      <w:pPr>
        <w:ind w:firstLine="709"/>
        <w:jc w:val="both"/>
        <w:rPr>
          <w:sz w:val="28"/>
          <w:szCs w:val="28"/>
        </w:rPr>
      </w:pPr>
      <w:r w:rsidRPr="00406605">
        <w:rPr>
          <w:sz w:val="28"/>
          <w:szCs w:val="28"/>
        </w:rPr>
        <w:t>Для того</w:t>
      </w:r>
      <w:proofErr w:type="gramStart"/>
      <w:r w:rsidRPr="00406605">
        <w:rPr>
          <w:sz w:val="28"/>
          <w:szCs w:val="28"/>
        </w:rPr>
        <w:t>,</w:t>
      </w:r>
      <w:proofErr w:type="gramEnd"/>
      <w:r w:rsidRPr="00406605">
        <w:rPr>
          <w:sz w:val="28"/>
          <w:szCs w:val="28"/>
        </w:rPr>
        <w:t xml:space="preserve"> чтобы язык помогал человеческому обществу отражать, познавать, осмысливать объективно существующий мир, необходимы все языковые средства, единицы всех уровней языка. Однако подлинную жизнь любое средство языка обретает лишь на синтаксическом уровне.</w:t>
      </w:r>
    </w:p>
    <w:p w:rsidR="00406605" w:rsidRPr="00406605" w:rsidRDefault="00406605" w:rsidP="00406605">
      <w:pPr>
        <w:ind w:firstLine="709"/>
        <w:jc w:val="both"/>
        <w:rPr>
          <w:sz w:val="28"/>
          <w:szCs w:val="28"/>
        </w:rPr>
      </w:pPr>
      <w:r w:rsidRPr="00406605">
        <w:rPr>
          <w:sz w:val="28"/>
          <w:szCs w:val="28"/>
        </w:rPr>
        <w:t xml:space="preserve">Главным в синтаксисе являются связи и отношения, возникающие между компонентами, которые вступают в грамматическую связь. Благодаря им синтаксические конструкции приобретают значение предикативности, что позволяет ей выполнять </w:t>
      </w:r>
      <w:r w:rsidRPr="00406605">
        <w:rPr>
          <w:sz w:val="28"/>
          <w:szCs w:val="28"/>
          <w:u w:val="single"/>
        </w:rPr>
        <w:t>коммуникативную функцию</w:t>
      </w:r>
      <w:r w:rsidRPr="00406605">
        <w:rPr>
          <w:sz w:val="28"/>
          <w:szCs w:val="28"/>
        </w:rPr>
        <w:t>, т</w:t>
      </w:r>
      <w:proofErr w:type="gramStart"/>
      <w:r w:rsidRPr="00406605">
        <w:rPr>
          <w:sz w:val="28"/>
          <w:szCs w:val="28"/>
        </w:rPr>
        <w:t>.е</w:t>
      </w:r>
      <w:proofErr w:type="gramEnd"/>
      <w:r w:rsidRPr="00406605">
        <w:rPr>
          <w:sz w:val="28"/>
          <w:szCs w:val="28"/>
        </w:rPr>
        <w:t xml:space="preserve"> служить средством формирования, выражения и сообщения мысли.</w:t>
      </w:r>
    </w:p>
    <w:p w:rsidR="00406605" w:rsidRPr="00406605" w:rsidRDefault="00406605" w:rsidP="00406605">
      <w:pPr>
        <w:ind w:firstLine="709"/>
        <w:jc w:val="both"/>
        <w:rPr>
          <w:sz w:val="28"/>
          <w:szCs w:val="28"/>
        </w:rPr>
      </w:pPr>
      <w:r w:rsidRPr="00406605">
        <w:rPr>
          <w:sz w:val="28"/>
          <w:szCs w:val="28"/>
        </w:rPr>
        <w:t>Признание центральной роли предложения вовсе не предполагает умаления роли других синтаксических единиц, ибо без единиц строения предложения, естественно, не было бы самого предложения, а последнее в свою очередь важно не только само по себе, но и как единица строения высказываний более высокого уровня (ССЦ текста).</w:t>
      </w:r>
    </w:p>
    <w:p w:rsidR="00406605" w:rsidRPr="00406605" w:rsidRDefault="00406605" w:rsidP="00406605">
      <w:pPr>
        <w:ind w:firstLine="709"/>
        <w:jc w:val="both"/>
        <w:rPr>
          <w:sz w:val="28"/>
          <w:szCs w:val="28"/>
        </w:rPr>
      </w:pPr>
      <w:r w:rsidRPr="00406605">
        <w:rPr>
          <w:sz w:val="28"/>
          <w:szCs w:val="28"/>
        </w:rPr>
        <w:t>Это положение учитывается современной методикой обучения синтаксису, в частности, методикой развития синтаксического строя речи учащихся. Оно находит отражение: 1) в идеях изучения морфологии на синтаксической основе (</w:t>
      </w:r>
      <w:proofErr w:type="spellStart"/>
      <w:r w:rsidRPr="00406605">
        <w:rPr>
          <w:sz w:val="28"/>
          <w:szCs w:val="28"/>
        </w:rPr>
        <w:t>Озерская</w:t>
      </w:r>
      <w:proofErr w:type="spellEnd"/>
      <w:r w:rsidRPr="00406605">
        <w:rPr>
          <w:sz w:val="28"/>
          <w:szCs w:val="28"/>
        </w:rPr>
        <w:t xml:space="preserve"> В.П. Изучение морфологии на синтаксической </w:t>
      </w:r>
      <w:proofErr w:type="spellStart"/>
      <w:r w:rsidRPr="00406605">
        <w:rPr>
          <w:sz w:val="28"/>
          <w:szCs w:val="28"/>
        </w:rPr>
        <w:t>основе</w:t>
      </w:r>
      <w:proofErr w:type="gramStart"/>
      <w:r w:rsidRPr="00406605">
        <w:rPr>
          <w:sz w:val="28"/>
          <w:szCs w:val="28"/>
        </w:rPr>
        <w:t>.-</w:t>
      </w:r>
      <w:proofErr w:type="gramEnd"/>
      <w:r w:rsidRPr="00406605">
        <w:rPr>
          <w:sz w:val="28"/>
          <w:szCs w:val="28"/>
        </w:rPr>
        <w:t>М</w:t>
      </w:r>
      <w:proofErr w:type="spellEnd"/>
      <w:r w:rsidRPr="00406605">
        <w:rPr>
          <w:sz w:val="28"/>
          <w:szCs w:val="28"/>
        </w:rPr>
        <w:t xml:space="preserve">., 1989); 2) во введении понятия «текст» с установкой на его анализ и синтез с точки зрения характерных для синтаксического целого структурных и семантических признаков (И.Р.Гальперин. Текст как объект лингвистического </w:t>
      </w:r>
      <w:proofErr w:type="spellStart"/>
      <w:r w:rsidRPr="00406605">
        <w:rPr>
          <w:sz w:val="28"/>
          <w:szCs w:val="28"/>
        </w:rPr>
        <w:t>исследования</w:t>
      </w:r>
      <w:proofErr w:type="gramStart"/>
      <w:r w:rsidRPr="00406605">
        <w:rPr>
          <w:sz w:val="28"/>
          <w:szCs w:val="28"/>
        </w:rPr>
        <w:t>.-</w:t>
      </w:r>
      <w:proofErr w:type="gramEnd"/>
      <w:r w:rsidRPr="00406605">
        <w:rPr>
          <w:sz w:val="28"/>
          <w:szCs w:val="28"/>
        </w:rPr>
        <w:t>М</w:t>
      </w:r>
      <w:proofErr w:type="spellEnd"/>
      <w:r w:rsidRPr="00406605">
        <w:rPr>
          <w:sz w:val="28"/>
          <w:szCs w:val="28"/>
        </w:rPr>
        <w:t>., 2981).</w:t>
      </w:r>
    </w:p>
    <w:p w:rsidR="00406605" w:rsidRPr="00406605" w:rsidRDefault="00406605" w:rsidP="00406605">
      <w:pPr>
        <w:ind w:firstLine="709"/>
        <w:jc w:val="both"/>
        <w:rPr>
          <w:sz w:val="28"/>
          <w:szCs w:val="28"/>
        </w:rPr>
      </w:pPr>
      <w:r w:rsidRPr="00406605">
        <w:rPr>
          <w:sz w:val="28"/>
          <w:szCs w:val="28"/>
        </w:rPr>
        <w:t xml:space="preserve">Структура текста по сравнению с предложением (и словосочетанием) более динамична и свободна. Тем не </w:t>
      </w:r>
      <w:proofErr w:type="gramStart"/>
      <w:r w:rsidRPr="00406605">
        <w:rPr>
          <w:sz w:val="28"/>
          <w:szCs w:val="28"/>
        </w:rPr>
        <w:t>менее</w:t>
      </w:r>
      <w:proofErr w:type="gramEnd"/>
      <w:r w:rsidRPr="00406605">
        <w:rPr>
          <w:sz w:val="28"/>
          <w:szCs w:val="28"/>
        </w:rPr>
        <w:t xml:space="preserve"> анализ текста позволяет выявить ряд закономерностей его построения, составляющих предмет исследования в </w:t>
      </w:r>
      <w:r w:rsidRPr="00406605">
        <w:rPr>
          <w:sz w:val="28"/>
          <w:szCs w:val="28"/>
        </w:rPr>
        <w:lastRenderedPageBreak/>
        <w:t xml:space="preserve">сравнительно молодой отрасли языкознания – </w:t>
      </w:r>
      <w:r w:rsidRPr="00406605">
        <w:rPr>
          <w:sz w:val="28"/>
          <w:szCs w:val="28"/>
          <w:u w:val="single"/>
        </w:rPr>
        <w:t>лингвистика текста</w:t>
      </w:r>
      <w:r w:rsidRPr="00406605">
        <w:rPr>
          <w:sz w:val="28"/>
          <w:szCs w:val="28"/>
        </w:rPr>
        <w:t xml:space="preserve"> (возникла в 40-50гг. ХХ в).</w:t>
      </w:r>
    </w:p>
    <w:p w:rsidR="00406605" w:rsidRPr="00406605" w:rsidRDefault="00406605" w:rsidP="00406605">
      <w:pPr>
        <w:ind w:firstLine="709"/>
        <w:jc w:val="both"/>
        <w:rPr>
          <w:sz w:val="28"/>
          <w:szCs w:val="28"/>
        </w:rPr>
      </w:pPr>
      <w:r w:rsidRPr="00406605">
        <w:rPr>
          <w:sz w:val="28"/>
          <w:szCs w:val="28"/>
        </w:rPr>
        <w:t>Центральной проблемой теории текста является изучение отношений, которые возникают в процессе создания связного высказывания, и языковых средств их выражения.</w:t>
      </w:r>
    </w:p>
    <w:p w:rsidR="00406605" w:rsidRPr="00406605" w:rsidRDefault="00406605" w:rsidP="00406605">
      <w:pPr>
        <w:ind w:firstLine="709"/>
        <w:jc w:val="both"/>
        <w:rPr>
          <w:sz w:val="28"/>
          <w:szCs w:val="28"/>
        </w:rPr>
      </w:pPr>
      <w:r w:rsidRPr="00406605">
        <w:rPr>
          <w:sz w:val="28"/>
          <w:szCs w:val="28"/>
        </w:rPr>
        <w:t xml:space="preserve">В исследованиях последних десятилетий круг вопросов, касающихся организации текста, расширяется. «Связность текста выступает как результат взаимодействия нескольких факторов. </w:t>
      </w:r>
      <w:proofErr w:type="gramStart"/>
      <w:r w:rsidRPr="00406605">
        <w:rPr>
          <w:sz w:val="28"/>
          <w:szCs w:val="28"/>
        </w:rPr>
        <w:t>Это</w:t>
      </w:r>
      <w:proofErr w:type="gramEnd"/>
      <w:r w:rsidRPr="00406605">
        <w:rPr>
          <w:sz w:val="28"/>
          <w:szCs w:val="28"/>
        </w:rPr>
        <w:t xml:space="preserve"> прежде всего логика изложения, отражающая соотнесенность </w:t>
      </w:r>
      <w:proofErr w:type="spellStart"/>
      <w:r w:rsidRPr="00406605">
        <w:rPr>
          <w:sz w:val="28"/>
          <w:szCs w:val="28"/>
        </w:rPr>
        <w:t>явлний</w:t>
      </w:r>
      <w:proofErr w:type="spellEnd"/>
      <w:r w:rsidRPr="00406605">
        <w:rPr>
          <w:sz w:val="28"/>
          <w:szCs w:val="28"/>
        </w:rPr>
        <w:t xml:space="preserve"> действительности и динамику их развития, это, далее, особая организация языковых средств фонетических, лексико-семантических и грамматических с учетом также их функционально-стилистической нагрузки;  это коммуникативная направленность – соответствие мотивам, целям и условиям, приведшим к возникновению данного текста, это композиционная структура – последовательность и соразмерность частей, способствующие выявлению содержания; </w:t>
      </w:r>
      <w:proofErr w:type="gramStart"/>
      <w:r w:rsidRPr="00406605">
        <w:rPr>
          <w:sz w:val="28"/>
          <w:szCs w:val="28"/>
        </w:rPr>
        <w:t>и, наконец, само содержание текста, его смысл»  (</w:t>
      </w:r>
      <w:proofErr w:type="spellStart"/>
      <w:r w:rsidRPr="00406605">
        <w:rPr>
          <w:sz w:val="28"/>
          <w:szCs w:val="28"/>
        </w:rPr>
        <w:t>Бухбиндер</w:t>
      </w:r>
      <w:proofErr w:type="spellEnd"/>
      <w:r w:rsidRPr="00406605">
        <w:rPr>
          <w:sz w:val="28"/>
          <w:szCs w:val="28"/>
        </w:rPr>
        <w:t xml:space="preserve"> В.А., Розанов Е.Д. О целостности и структуре текста //Вопросы языкознания, 1975, № 6.-С.75).</w:t>
      </w:r>
      <w:proofErr w:type="gramEnd"/>
    </w:p>
    <w:p w:rsidR="00406605" w:rsidRPr="00406605" w:rsidRDefault="00406605" w:rsidP="00406605">
      <w:pPr>
        <w:ind w:firstLine="709"/>
        <w:jc w:val="both"/>
        <w:rPr>
          <w:sz w:val="28"/>
          <w:szCs w:val="28"/>
        </w:rPr>
      </w:pPr>
      <w:r w:rsidRPr="00406605">
        <w:rPr>
          <w:sz w:val="28"/>
          <w:szCs w:val="28"/>
        </w:rPr>
        <w:t>Для правильного восприятия готового текста и умелого создания собственных высказываний значительно большее значение имеет соотношение внеязыковых и языковых факторов (</w:t>
      </w:r>
      <w:proofErr w:type="spellStart"/>
      <w:r w:rsidRPr="00406605">
        <w:rPr>
          <w:sz w:val="28"/>
          <w:szCs w:val="28"/>
        </w:rPr>
        <w:t>Жинкин</w:t>
      </w:r>
      <w:proofErr w:type="spellEnd"/>
      <w:r w:rsidRPr="00406605">
        <w:rPr>
          <w:sz w:val="28"/>
          <w:szCs w:val="28"/>
        </w:rPr>
        <w:t xml:space="preserve"> Н.И. Речь как проводник </w:t>
      </w:r>
      <w:proofErr w:type="spellStart"/>
      <w:r w:rsidRPr="00406605">
        <w:rPr>
          <w:sz w:val="28"/>
          <w:szCs w:val="28"/>
        </w:rPr>
        <w:t>информации</w:t>
      </w:r>
      <w:proofErr w:type="gramStart"/>
      <w:r w:rsidRPr="00406605">
        <w:rPr>
          <w:sz w:val="28"/>
          <w:szCs w:val="28"/>
        </w:rPr>
        <w:t>.-</w:t>
      </w:r>
      <w:proofErr w:type="gramEnd"/>
      <w:r w:rsidRPr="00406605">
        <w:rPr>
          <w:sz w:val="28"/>
          <w:szCs w:val="28"/>
        </w:rPr>
        <w:t>М</w:t>
      </w:r>
      <w:proofErr w:type="spellEnd"/>
      <w:r w:rsidRPr="00406605">
        <w:rPr>
          <w:sz w:val="28"/>
          <w:szCs w:val="28"/>
        </w:rPr>
        <w:t>., 1992). Работа над текстом как единицей синтаксиса смыкается с работой над связной речью.</w:t>
      </w:r>
    </w:p>
    <w:p w:rsidR="00406605" w:rsidRPr="00406605" w:rsidRDefault="00406605" w:rsidP="00406605">
      <w:pPr>
        <w:ind w:firstLine="709"/>
        <w:jc w:val="both"/>
        <w:rPr>
          <w:sz w:val="28"/>
          <w:szCs w:val="28"/>
        </w:rPr>
      </w:pPr>
      <w:r w:rsidRPr="00406605">
        <w:rPr>
          <w:sz w:val="28"/>
          <w:szCs w:val="28"/>
          <w:u w:val="single"/>
        </w:rPr>
        <w:t>Связная речь</w:t>
      </w:r>
      <w:r w:rsidRPr="00406605">
        <w:rPr>
          <w:sz w:val="28"/>
          <w:szCs w:val="28"/>
        </w:rPr>
        <w:t xml:space="preserve"> – это последовательное изложение мыслей, объединенных общей темой и задачей высказывания. Основной единицей связной речи является текст. Те</w:t>
      </w:r>
      <w:proofErr w:type="gramStart"/>
      <w:r w:rsidRPr="00406605">
        <w:rPr>
          <w:sz w:val="28"/>
          <w:szCs w:val="28"/>
        </w:rPr>
        <w:t>кст стр</w:t>
      </w:r>
      <w:proofErr w:type="gramEnd"/>
      <w:r w:rsidRPr="00406605">
        <w:rPr>
          <w:sz w:val="28"/>
          <w:szCs w:val="28"/>
        </w:rPr>
        <w:t xml:space="preserve">оится из предложений, которые связаны друг с другом одним предметом речи (темой), одной целевой установкой (задачей общений), а также специальными средствами связи (формальными и смысловыми). Кроме связности, текст обладает смысловой цельностью, смысловой завершенностью, поэтому его можно озаглавить. Чем больше по величине текст, тем больше в нем взаимообусловленных частей – глав, разделов, параграфов, сверхфразовых единств (СФЕ), абзацев, каждый из которых имеет </w:t>
      </w:r>
      <w:proofErr w:type="gramStart"/>
      <w:r w:rsidRPr="00406605">
        <w:rPr>
          <w:sz w:val="28"/>
          <w:szCs w:val="28"/>
        </w:rPr>
        <w:t>свою</w:t>
      </w:r>
      <w:proofErr w:type="gramEnd"/>
      <w:r w:rsidRPr="00406605">
        <w:rPr>
          <w:sz w:val="28"/>
          <w:szCs w:val="28"/>
        </w:rPr>
        <w:t xml:space="preserve"> </w:t>
      </w:r>
      <w:proofErr w:type="spellStart"/>
      <w:r w:rsidRPr="00406605">
        <w:rPr>
          <w:sz w:val="28"/>
          <w:szCs w:val="28"/>
        </w:rPr>
        <w:t>подтему</w:t>
      </w:r>
      <w:proofErr w:type="spellEnd"/>
      <w:r w:rsidRPr="00406605">
        <w:rPr>
          <w:sz w:val="28"/>
          <w:szCs w:val="28"/>
        </w:rPr>
        <w:t>.</w:t>
      </w:r>
    </w:p>
    <w:p w:rsidR="00406605" w:rsidRPr="00406605" w:rsidRDefault="00406605" w:rsidP="00406605">
      <w:pPr>
        <w:ind w:firstLine="709"/>
        <w:jc w:val="both"/>
        <w:rPr>
          <w:sz w:val="28"/>
          <w:szCs w:val="28"/>
        </w:rPr>
      </w:pPr>
      <w:r w:rsidRPr="00406605">
        <w:rPr>
          <w:sz w:val="28"/>
          <w:szCs w:val="28"/>
        </w:rPr>
        <w:t>В тексте выделяются, как правило, следующие композиционные части: основная часть, комментирующая часть, концовка. Каждая из частей может состоять из одного или нескольких предложений.</w:t>
      </w:r>
    </w:p>
    <w:p w:rsidR="00406605" w:rsidRPr="00406605" w:rsidRDefault="00406605" w:rsidP="00406605">
      <w:pPr>
        <w:ind w:firstLine="709"/>
        <w:jc w:val="both"/>
        <w:rPr>
          <w:sz w:val="28"/>
          <w:szCs w:val="28"/>
        </w:rPr>
      </w:pPr>
      <w:r w:rsidRPr="00406605">
        <w:rPr>
          <w:sz w:val="28"/>
          <w:szCs w:val="28"/>
        </w:rPr>
        <w:t xml:space="preserve">Зачин вводит в </w:t>
      </w:r>
      <w:proofErr w:type="spellStart"/>
      <w:r w:rsidRPr="00406605">
        <w:rPr>
          <w:sz w:val="28"/>
          <w:szCs w:val="28"/>
        </w:rPr>
        <w:t>микротему</w:t>
      </w:r>
      <w:proofErr w:type="spellEnd"/>
      <w:r w:rsidRPr="00406605">
        <w:rPr>
          <w:sz w:val="28"/>
          <w:szCs w:val="28"/>
        </w:rPr>
        <w:t>, подготавливает читателя к восприятию основной мысли, которая содержится в последующих частях. Основная часть содержит главную мысль текста. Комментирующая часть дополняет главную мысль, развивает и уточняет ее. В концовке содержится обобщение, вывод.</w:t>
      </w:r>
    </w:p>
    <w:p w:rsidR="00406605" w:rsidRPr="00406605" w:rsidRDefault="00406605" w:rsidP="00406605">
      <w:pPr>
        <w:ind w:firstLine="709"/>
        <w:jc w:val="both"/>
        <w:rPr>
          <w:sz w:val="28"/>
          <w:szCs w:val="28"/>
        </w:rPr>
      </w:pPr>
      <w:r w:rsidRPr="00406605">
        <w:rPr>
          <w:sz w:val="28"/>
          <w:szCs w:val="28"/>
        </w:rPr>
        <w:t>В методике «связная речь» употребляется в 3-х значениях:</w:t>
      </w:r>
    </w:p>
    <w:p w:rsidR="00406605" w:rsidRPr="00406605" w:rsidRDefault="00406605" w:rsidP="00406605">
      <w:pPr>
        <w:ind w:firstLine="709"/>
        <w:jc w:val="both"/>
        <w:rPr>
          <w:sz w:val="28"/>
          <w:szCs w:val="28"/>
        </w:rPr>
      </w:pPr>
      <w:proofErr w:type="gramStart"/>
      <w:r w:rsidRPr="00406605">
        <w:rPr>
          <w:sz w:val="28"/>
          <w:szCs w:val="28"/>
        </w:rPr>
        <w:t>1. связная речь – процесс, деятельность говорящего, пишущего;</w:t>
      </w:r>
      <w:proofErr w:type="gramEnd"/>
    </w:p>
    <w:p w:rsidR="00406605" w:rsidRPr="00406605" w:rsidRDefault="00406605" w:rsidP="00406605">
      <w:pPr>
        <w:ind w:firstLine="709"/>
        <w:jc w:val="both"/>
        <w:rPr>
          <w:sz w:val="28"/>
          <w:szCs w:val="28"/>
        </w:rPr>
      </w:pPr>
      <w:r w:rsidRPr="00406605">
        <w:rPr>
          <w:sz w:val="28"/>
          <w:szCs w:val="28"/>
        </w:rPr>
        <w:t>2. продукт, результат этой деятельности, текст, высказывание;</w:t>
      </w:r>
    </w:p>
    <w:p w:rsidR="00406605" w:rsidRPr="00406605" w:rsidRDefault="00406605" w:rsidP="00406605">
      <w:pPr>
        <w:ind w:firstLine="709"/>
        <w:jc w:val="both"/>
        <w:rPr>
          <w:sz w:val="28"/>
          <w:szCs w:val="28"/>
        </w:rPr>
      </w:pPr>
      <w:r w:rsidRPr="00406605">
        <w:rPr>
          <w:sz w:val="28"/>
          <w:szCs w:val="28"/>
        </w:rPr>
        <w:t>3. название раздела работы по развитию речи.</w:t>
      </w:r>
    </w:p>
    <w:p w:rsidR="00406605" w:rsidRPr="00406605" w:rsidRDefault="00406605" w:rsidP="00406605">
      <w:pPr>
        <w:ind w:firstLine="709"/>
        <w:jc w:val="both"/>
        <w:rPr>
          <w:sz w:val="28"/>
          <w:szCs w:val="28"/>
        </w:rPr>
      </w:pPr>
      <w:r w:rsidRPr="00406605">
        <w:rPr>
          <w:sz w:val="28"/>
          <w:szCs w:val="28"/>
        </w:rPr>
        <w:lastRenderedPageBreak/>
        <w:t>Так как наряду с термином  «связная речь» употребляются как синонимичные  наименования «высказывание», «текст», уточним их значение.</w:t>
      </w:r>
    </w:p>
    <w:p w:rsidR="00406605" w:rsidRPr="00406605" w:rsidRDefault="00406605" w:rsidP="00406605">
      <w:pPr>
        <w:ind w:firstLine="709"/>
        <w:jc w:val="both"/>
        <w:rPr>
          <w:sz w:val="28"/>
          <w:szCs w:val="28"/>
        </w:rPr>
      </w:pPr>
      <w:r w:rsidRPr="00406605">
        <w:rPr>
          <w:sz w:val="28"/>
          <w:szCs w:val="28"/>
        </w:rPr>
        <w:t xml:space="preserve">Текст в </w:t>
      </w:r>
      <w:r w:rsidRPr="00406605">
        <w:rPr>
          <w:sz w:val="28"/>
          <w:szCs w:val="28"/>
          <w:u w:val="single"/>
        </w:rPr>
        <w:t>лингвистике</w:t>
      </w:r>
      <w:r w:rsidRPr="00406605">
        <w:rPr>
          <w:sz w:val="28"/>
          <w:szCs w:val="28"/>
        </w:rPr>
        <w:t xml:space="preserve"> – это «объединенная смысловой связью последовательность речевых единиц: высказываний, абзацев, разделов и т.д. </w:t>
      </w:r>
      <w:proofErr w:type="gramStart"/>
      <w:r w:rsidRPr="00406605">
        <w:rPr>
          <w:sz w:val="28"/>
          <w:szCs w:val="28"/>
        </w:rPr>
        <w:t>(Филин Ф.П. Русский язык:</w:t>
      </w:r>
      <w:proofErr w:type="gramEnd"/>
      <w:r w:rsidRPr="00406605">
        <w:rPr>
          <w:sz w:val="28"/>
          <w:szCs w:val="28"/>
        </w:rPr>
        <w:t xml:space="preserve"> </w:t>
      </w:r>
      <w:proofErr w:type="spellStart"/>
      <w:r w:rsidRPr="00406605">
        <w:rPr>
          <w:sz w:val="28"/>
          <w:szCs w:val="28"/>
        </w:rPr>
        <w:t>Энциклопедия</w:t>
      </w:r>
      <w:proofErr w:type="gramStart"/>
      <w:r w:rsidRPr="00406605">
        <w:rPr>
          <w:sz w:val="28"/>
          <w:szCs w:val="28"/>
        </w:rPr>
        <w:t>.-</w:t>
      </w:r>
      <w:proofErr w:type="gramEnd"/>
      <w:r w:rsidRPr="00406605">
        <w:rPr>
          <w:sz w:val="28"/>
          <w:szCs w:val="28"/>
        </w:rPr>
        <w:t>М</w:t>
      </w:r>
      <w:proofErr w:type="spellEnd"/>
      <w:r w:rsidRPr="00406605">
        <w:rPr>
          <w:sz w:val="28"/>
          <w:szCs w:val="28"/>
        </w:rPr>
        <w:t>., 1999.</w:t>
      </w:r>
      <w:proofErr w:type="gramStart"/>
      <w:r w:rsidRPr="00406605">
        <w:rPr>
          <w:sz w:val="28"/>
          <w:szCs w:val="28"/>
        </w:rPr>
        <w:t>-С.348).</w:t>
      </w:r>
      <w:proofErr w:type="gramEnd"/>
    </w:p>
    <w:p w:rsidR="00406605" w:rsidRPr="00406605" w:rsidRDefault="00406605" w:rsidP="00406605">
      <w:pPr>
        <w:ind w:firstLine="709"/>
        <w:jc w:val="both"/>
        <w:rPr>
          <w:sz w:val="28"/>
          <w:szCs w:val="28"/>
        </w:rPr>
      </w:pPr>
      <w:proofErr w:type="gramStart"/>
      <w:r w:rsidRPr="00406605">
        <w:rPr>
          <w:sz w:val="28"/>
          <w:szCs w:val="28"/>
        </w:rPr>
        <w:t xml:space="preserve">Для методистов «текст» употребляется как синоним слова </w:t>
      </w:r>
      <w:r w:rsidRPr="00406605">
        <w:rPr>
          <w:sz w:val="28"/>
          <w:szCs w:val="28"/>
          <w:u w:val="single"/>
        </w:rPr>
        <w:t>высказывание</w:t>
      </w:r>
      <w:r w:rsidRPr="00406605">
        <w:rPr>
          <w:sz w:val="28"/>
          <w:szCs w:val="28"/>
        </w:rPr>
        <w:t xml:space="preserve"> в значении «результат речевой деятельности»: развернутый ответ, изложение, рассуждение, рассказ и т.д., т.е. определенное речевое произведение, большее, чем предложение, чаще применительно к письменному высказыванию (текст статьи, текст изложения, анализ текста, но и: текст устного выступления).</w:t>
      </w:r>
      <w:proofErr w:type="gramEnd"/>
    </w:p>
    <w:p w:rsidR="00406605" w:rsidRPr="00406605" w:rsidRDefault="00406605" w:rsidP="00406605">
      <w:pPr>
        <w:ind w:firstLine="709"/>
        <w:jc w:val="both"/>
        <w:rPr>
          <w:sz w:val="28"/>
          <w:szCs w:val="28"/>
        </w:rPr>
      </w:pPr>
      <w:r w:rsidRPr="00406605">
        <w:rPr>
          <w:sz w:val="28"/>
          <w:szCs w:val="28"/>
        </w:rPr>
        <w:t xml:space="preserve">Что же такое текст? В современной лингвистике текст рассматривается как коммуникативная единица высшего ранга, </w:t>
      </w:r>
      <w:proofErr w:type="gramStart"/>
      <w:r w:rsidRPr="00406605">
        <w:rPr>
          <w:sz w:val="28"/>
          <w:szCs w:val="28"/>
        </w:rPr>
        <w:t>большая</w:t>
      </w:r>
      <w:proofErr w:type="gramEnd"/>
      <w:r w:rsidRPr="00406605">
        <w:rPr>
          <w:sz w:val="28"/>
          <w:szCs w:val="28"/>
        </w:rPr>
        <w:t xml:space="preserve"> чем одно предложение. Отмечаются две взаимосвязанные, но не тождественные стороны текста – связность и цельность.</w:t>
      </w:r>
    </w:p>
    <w:p w:rsidR="00406605" w:rsidRPr="00406605" w:rsidRDefault="00406605" w:rsidP="00406605">
      <w:pPr>
        <w:ind w:firstLine="709"/>
        <w:jc w:val="both"/>
        <w:rPr>
          <w:sz w:val="28"/>
          <w:szCs w:val="28"/>
        </w:rPr>
      </w:pPr>
    </w:p>
    <w:p w:rsidR="00406605" w:rsidRPr="00406605" w:rsidRDefault="00406605" w:rsidP="00406605">
      <w:pPr>
        <w:ind w:firstLine="709"/>
        <w:jc w:val="both"/>
        <w:rPr>
          <w:b/>
          <w:sz w:val="28"/>
          <w:szCs w:val="28"/>
        </w:rPr>
      </w:pPr>
      <w:r w:rsidRPr="00406605">
        <w:rPr>
          <w:sz w:val="28"/>
          <w:szCs w:val="28"/>
        </w:rPr>
        <w:t xml:space="preserve">                                   </w:t>
      </w:r>
      <w:r w:rsidRPr="00406605">
        <w:rPr>
          <w:b/>
          <w:sz w:val="28"/>
          <w:szCs w:val="28"/>
        </w:rPr>
        <w:t>СВЕРХФРАЗОВОЕ ЕДИНСТВО</w:t>
      </w:r>
    </w:p>
    <w:p w:rsidR="00406605" w:rsidRPr="00406605" w:rsidRDefault="00406605" w:rsidP="00406605">
      <w:pPr>
        <w:ind w:firstLine="709"/>
        <w:jc w:val="both"/>
        <w:rPr>
          <w:sz w:val="28"/>
          <w:szCs w:val="28"/>
        </w:rPr>
      </w:pPr>
      <w:r w:rsidRPr="00406605">
        <w:rPr>
          <w:sz w:val="28"/>
          <w:szCs w:val="28"/>
        </w:rPr>
        <w:t xml:space="preserve">В составе текста нет ни одного предложения, </w:t>
      </w:r>
      <w:proofErr w:type="gramStart"/>
      <w:r w:rsidRPr="00406605">
        <w:rPr>
          <w:sz w:val="28"/>
          <w:szCs w:val="28"/>
        </w:rPr>
        <w:t>которое</w:t>
      </w:r>
      <w:proofErr w:type="gramEnd"/>
      <w:r w:rsidRPr="00406605">
        <w:rPr>
          <w:sz w:val="28"/>
          <w:szCs w:val="28"/>
        </w:rPr>
        <w:t xml:space="preserve"> так или иначе не было бы связано с остальными. Но наиболее тесная связь существует между предложениями, объединенными одной темой (</w:t>
      </w:r>
      <w:proofErr w:type="spellStart"/>
      <w:r w:rsidRPr="00406605">
        <w:rPr>
          <w:sz w:val="28"/>
          <w:szCs w:val="28"/>
        </w:rPr>
        <w:t>микротемой</w:t>
      </w:r>
      <w:proofErr w:type="spellEnd"/>
      <w:r w:rsidRPr="00406605">
        <w:rPr>
          <w:sz w:val="28"/>
          <w:szCs w:val="28"/>
        </w:rPr>
        <w:t xml:space="preserve"> по отношению к теме всего текста). В составе этих групп самостоятельные предложения связаны так тесно, что их можно без ущерба для смысла преобразовать в одно сложное предложение.</w:t>
      </w:r>
    </w:p>
    <w:p w:rsidR="00406605" w:rsidRPr="00406605" w:rsidRDefault="00406605" w:rsidP="00406605">
      <w:pPr>
        <w:ind w:firstLine="709"/>
        <w:jc w:val="both"/>
        <w:rPr>
          <w:sz w:val="28"/>
          <w:szCs w:val="28"/>
        </w:rPr>
      </w:pPr>
      <w:r w:rsidRPr="00406605">
        <w:rPr>
          <w:sz w:val="28"/>
          <w:szCs w:val="28"/>
        </w:rPr>
        <w:t xml:space="preserve">Совокупность нескольких  самостоятельных предложений, объединенных смысловыми и лексико-грамматическими связями, называется сверхфразовым единством (СФЕ) (термин </w:t>
      </w:r>
      <w:proofErr w:type="spellStart"/>
      <w:r w:rsidRPr="00406605">
        <w:rPr>
          <w:sz w:val="28"/>
          <w:szCs w:val="28"/>
        </w:rPr>
        <w:t>Л.А.Булаховского</w:t>
      </w:r>
      <w:proofErr w:type="spellEnd"/>
      <w:r w:rsidRPr="00406605">
        <w:rPr>
          <w:sz w:val="28"/>
          <w:szCs w:val="28"/>
        </w:rPr>
        <w:t>), в другой терминологии сложное синтаксическое целое (ССЦ) (Н.С.Поспелов, Н.Д.Зарубина, Г.А.Золотова, Л.И.Величко).</w:t>
      </w:r>
    </w:p>
    <w:p w:rsidR="00406605" w:rsidRPr="00406605" w:rsidRDefault="00406605" w:rsidP="00406605">
      <w:pPr>
        <w:ind w:firstLine="709"/>
        <w:jc w:val="both"/>
        <w:rPr>
          <w:sz w:val="28"/>
          <w:szCs w:val="28"/>
        </w:rPr>
      </w:pPr>
      <w:r w:rsidRPr="00406605">
        <w:rPr>
          <w:sz w:val="28"/>
          <w:szCs w:val="28"/>
        </w:rPr>
        <w:t>Предложения, входящие в состав ССЦ связаны, как правило, одной темой. В этом проявляется смысловая целостность единства. Переход от одной темы к другой знаменует конец одного единства и начало другого. В ССЦ регулярно повторяются ключевые слова, связанные с темой. Они выстраиваются в цепь контекстуальных замен – синонимов, повторов одного и того же слова, местоимений, описательных оборотов.</w:t>
      </w:r>
    </w:p>
    <w:p w:rsidR="00406605" w:rsidRPr="00406605" w:rsidRDefault="00406605" w:rsidP="00406605">
      <w:pPr>
        <w:ind w:firstLine="709"/>
        <w:jc w:val="both"/>
        <w:rPr>
          <w:sz w:val="28"/>
          <w:szCs w:val="28"/>
        </w:rPr>
      </w:pPr>
      <w:r w:rsidRPr="00406605">
        <w:rPr>
          <w:sz w:val="28"/>
          <w:szCs w:val="28"/>
        </w:rPr>
        <w:t xml:space="preserve">От более крупного членения текста, от глав, главок, отбивок переходим к основной, мельчайшей колу текста, которая выступает в качестве его стержня. Предложение не является единицей текста. Единицей текста является более крупное единство, объединяющее ряд предложений – это сверхфразовое единство (СФЕ). </w:t>
      </w:r>
      <w:proofErr w:type="gramStart"/>
      <w:r w:rsidRPr="00406605">
        <w:rPr>
          <w:sz w:val="28"/>
          <w:szCs w:val="28"/>
        </w:rPr>
        <w:t>Этот термин имеет ряд синонимов: «сложное синтаксическое целое (ССЦ)», «компонент текста», «</w:t>
      </w:r>
      <w:proofErr w:type="spellStart"/>
      <w:r w:rsidRPr="00406605">
        <w:rPr>
          <w:sz w:val="28"/>
          <w:szCs w:val="28"/>
        </w:rPr>
        <w:t>дискурс</w:t>
      </w:r>
      <w:proofErr w:type="spellEnd"/>
      <w:r w:rsidRPr="00406605">
        <w:rPr>
          <w:sz w:val="28"/>
          <w:szCs w:val="28"/>
        </w:rPr>
        <w:t>», «регистр», «высказывание», «прозаическая строфа», «монологическое высказывание», «коммуникативный блок» и т.д.</w:t>
      </w:r>
      <w:proofErr w:type="gramEnd"/>
      <w:r w:rsidRPr="00406605">
        <w:rPr>
          <w:sz w:val="28"/>
          <w:szCs w:val="28"/>
        </w:rPr>
        <w:t xml:space="preserve"> Эти термины часто применяются для определения разнородных явлений, но все они имеют одно назначение – определить более крупную, чем предложение, единицу, в которой само </w:t>
      </w:r>
      <w:r w:rsidRPr="00406605">
        <w:rPr>
          <w:sz w:val="28"/>
          <w:szCs w:val="28"/>
        </w:rPr>
        <w:lastRenderedPageBreak/>
        <w:t xml:space="preserve">предложение выступает в качестве стержня. Из этого следует, что предложение, являясь составной частью более крупного отрезка высказывания, не может одновременно быть и составной частью целого, объединяющего такие отрезки. Этой точки зрения </w:t>
      </w:r>
      <w:proofErr w:type="gramStart"/>
      <w:r w:rsidRPr="00406605">
        <w:rPr>
          <w:sz w:val="28"/>
          <w:szCs w:val="28"/>
        </w:rPr>
        <w:t>придерживаются ряд исследователей</w:t>
      </w:r>
      <w:proofErr w:type="gramEnd"/>
      <w:r w:rsidRPr="00406605">
        <w:rPr>
          <w:sz w:val="28"/>
          <w:szCs w:val="28"/>
        </w:rPr>
        <w:t>.</w:t>
      </w:r>
    </w:p>
    <w:p w:rsidR="00406605" w:rsidRPr="00406605" w:rsidRDefault="00406605" w:rsidP="00406605">
      <w:pPr>
        <w:ind w:firstLine="709"/>
        <w:jc w:val="both"/>
        <w:rPr>
          <w:sz w:val="28"/>
          <w:szCs w:val="28"/>
        </w:rPr>
      </w:pPr>
      <w:r w:rsidRPr="00406605">
        <w:rPr>
          <w:sz w:val="28"/>
          <w:szCs w:val="28"/>
        </w:rPr>
        <w:t>ССЦ не механическая сумма предложений, а качественно новое структурно-смысловое образование, параметры которого существенно отличаются от параметров предложения.</w:t>
      </w:r>
    </w:p>
    <w:p w:rsidR="00406605" w:rsidRPr="00406605" w:rsidRDefault="00406605" w:rsidP="00406605">
      <w:pPr>
        <w:ind w:firstLine="709"/>
        <w:jc w:val="both"/>
        <w:rPr>
          <w:sz w:val="28"/>
          <w:szCs w:val="28"/>
        </w:rPr>
      </w:pPr>
      <w:r w:rsidRPr="00406605">
        <w:rPr>
          <w:sz w:val="28"/>
          <w:szCs w:val="28"/>
        </w:rPr>
        <w:t>До сих пор лингвисты не пришли к согласию относительно статуса ССЦ.  У лингвистов существует целый ряд терминов для обозначения ССЦ, являющихся компонентами текста. Среди них СФЕ (Н.В.Черемисина), ССЦ (Н.С.Поспелов), прозаическая строфа (</w:t>
      </w:r>
      <w:proofErr w:type="spellStart"/>
      <w:r w:rsidRPr="00406605">
        <w:rPr>
          <w:sz w:val="28"/>
          <w:szCs w:val="28"/>
        </w:rPr>
        <w:t>Г.Я.Солганик</w:t>
      </w:r>
      <w:proofErr w:type="spellEnd"/>
      <w:r w:rsidRPr="00406605">
        <w:rPr>
          <w:sz w:val="28"/>
          <w:szCs w:val="28"/>
        </w:rPr>
        <w:t>), коммуникативный блок и др.</w:t>
      </w:r>
    </w:p>
    <w:p w:rsidR="00406605" w:rsidRPr="00406605" w:rsidRDefault="00406605" w:rsidP="00406605">
      <w:pPr>
        <w:ind w:firstLine="709"/>
        <w:jc w:val="both"/>
        <w:rPr>
          <w:sz w:val="28"/>
          <w:szCs w:val="28"/>
        </w:rPr>
      </w:pPr>
      <w:r w:rsidRPr="00406605">
        <w:rPr>
          <w:sz w:val="28"/>
          <w:szCs w:val="28"/>
        </w:rPr>
        <w:t>ССЦ понимается, с большей или меньшей степенью четкости как сложное структурное единство, состоящее более чем из одного самостоятельного предложения, обладающее смысловой цельностью в контексте связной речи и выступающее как часть завершенной коммуникации. Необходимо, на наш взгляд, ССЦ рассматривать на иерархически более высоком уровне, чем предложение.</w:t>
      </w:r>
    </w:p>
    <w:p w:rsidR="00406605" w:rsidRPr="00406605" w:rsidRDefault="00406605" w:rsidP="00406605">
      <w:pPr>
        <w:ind w:firstLine="709"/>
        <w:jc w:val="both"/>
        <w:rPr>
          <w:sz w:val="28"/>
          <w:szCs w:val="28"/>
        </w:rPr>
      </w:pPr>
      <w:r w:rsidRPr="00406605">
        <w:rPr>
          <w:sz w:val="28"/>
          <w:szCs w:val="28"/>
        </w:rPr>
        <w:tab/>
        <w:t>В настоящее время изучение ССЦ проводится в 4-х планах:</w:t>
      </w:r>
    </w:p>
    <w:p w:rsidR="00406605" w:rsidRPr="00406605" w:rsidRDefault="00406605" w:rsidP="00406605">
      <w:pPr>
        <w:ind w:firstLine="709"/>
        <w:jc w:val="both"/>
        <w:rPr>
          <w:sz w:val="28"/>
          <w:szCs w:val="28"/>
        </w:rPr>
      </w:pPr>
      <w:r w:rsidRPr="00406605">
        <w:rPr>
          <w:sz w:val="28"/>
          <w:szCs w:val="28"/>
        </w:rPr>
        <w:t>1) в плане семантики;</w:t>
      </w:r>
    </w:p>
    <w:p w:rsidR="00406605" w:rsidRPr="00406605" w:rsidRDefault="00406605" w:rsidP="00406605">
      <w:pPr>
        <w:ind w:firstLine="709"/>
        <w:jc w:val="both"/>
        <w:rPr>
          <w:sz w:val="28"/>
          <w:szCs w:val="28"/>
        </w:rPr>
      </w:pPr>
      <w:r w:rsidRPr="00406605">
        <w:rPr>
          <w:sz w:val="28"/>
          <w:szCs w:val="28"/>
        </w:rPr>
        <w:t>2) в плане прагматики;</w:t>
      </w:r>
    </w:p>
    <w:p w:rsidR="00406605" w:rsidRPr="00406605" w:rsidRDefault="00406605" w:rsidP="00406605">
      <w:pPr>
        <w:ind w:firstLine="709"/>
        <w:jc w:val="both"/>
        <w:rPr>
          <w:sz w:val="28"/>
          <w:szCs w:val="28"/>
        </w:rPr>
      </w:pPr>
      <w:r w:rsidRPr="00406605">
        <w:rPr>
          <w:sz w:val="28"/>
          <w:szCs w:val="28"/>
        </w:rPr>
        <w:t>3) в плане синтактики;</w:t>
      </w:r>
    </w:p>
    <w:p w:rsidR="00406605" w:rsidRPr="00406605" w:rsidRDefault="00406605" w:rsidP="00406605">
      <w:pPr>
        <w:ind w:firstLine="709"/>
        <w:jc w:val="both"/>
        <w:rPr>
          <w:sz w:val="28"/>
          <w:szCs w:val="28"/>
        </w:rPr>
      </w:pPr>
      <w:r w:rsidRPr="00406605">
        <w:rPr>
          <w:sz w:val="28"/>
          <w:szCs w:val="28"/>
        </w:rPr>
        <w:t>4) в плане функционирования.</w:t>
      </w:r>
    </w:p>
    <w:p w:rsidR="00406605" w:rsidRPr="00406605" w:rsidRDefault="00406605" w:rsidP="00406605">
      <w:pPr>
        <w:ind w:firstLine="709"/>
        <w:jc w:val="both"/>
        <w:rPr>
          <w:sz w:val="28"/>
          <w:szCs w:val="28"/>
        </w:rPr>
      </w:pPr>
      <w:r w:rsidRPr="00406605">
        <w:rPr>
          <w:sz w:val="28"/>
          <w:szCs w:val="28"/>
        </w:rPr>
        <w:t>В плане семантики внимание уделяется значению предложений, составляющих единство.</w:t>
      </w:r>
    </w:p>
    <w:p w:rsidR="00406605" w:rsidRPr="00406605" w:rsidRDefault="00406605" w:rsidP="00406605">
      <w:pPr>
        <w:ind w:firstLine="709"/>
        <w:jc w:val="both"/>
        <w:rPr>
          <w:sz w:val="28"/>
          <w:szCs w:val="28"/>
        </w:rPr>
      </w:pPr>
      <w:r w:rsidRPr="00406605">
        <w:rPr>
          <w:sz w:val="28"/>
          <w:szCs w:val="28"/>
        </w:rPr>
        <w:t>В плане прагматики изучение ССЦ представляется важным потому, что именно в плане прагматики возможно определение последовательности частей текста, т.е. создание механизма порождения текстов.</w:t>
      </w:r>
    </w:p>
    <w:p w:rsidR="00406605" w:rsidRPr="00406605" w:rsidRDefault="00406605" w:rsidP="00406605">
      <w:pPr>
        <w:ind w:firstLine="709"/>
        <w:jc w:val="both"/>
        <w:rPr>
          <w:sz w:val="28"/>
          <w:szCs w:val="28"/>
        </w:rPr>
      </w:pPr>
      <w:r w:rsidRPr="00406605">
        <w:rPr>
          <w:sz w:val="28"/>
          <w:szCs w:val="28"/>
        </w:rPr>
        <w:t>В плане синтактики, т.е. проблема соотношения частей единства. Наличие связи между самостоятельными предложениями изучено лингвистами глубоко и полно.</w:t>
      </w:r>
    </w:p>
    <w:p w:rsidR="00406605" w:rsidRPr="00406605" w:rsidRDefault="00406605" w:rsidP="00406605">
      <w:pPr>
        <w:ind w:firstLine="709"/>
        <w:jc w:val="both"/>
        <w:rPr>
          <w:sz w:val="28"/>
          <w:szCs w:val="28"/>
        </w:rPr>
      </w:pPr>
      <w:r w:rsidRPr="00406605">
        <w:rPr>
          <w:sz w:val="28"/>
          <w:szCs w:val="28"/>
        </w:rPr>
        <w:t xml:space="preserve">В исследовании ССЦ в плане синтактики выделяются 2 </w:t>
      </w:r>
      <w:proofErr w:type="gramStart"/>
      <w:r w:rsidRPr="00406605">
        <w:rPr>
          <w:sz w:val="28"/>
          <w:szCs w:val="28"/>
        </w:rPr>
        <w:t>основных</w:t>
      </w:r>
      <w:proofErr w:type="gramEnd"/>
      <w:r w:rsidRPr="00406605">
        <w:rPr>
          <w:sz w:val="28"/>
          <w:szCs w:val="28"/>
        </w:rPr>
        <w:t xml:space="preserve"> направления:</w:t>
      </w:r>
    </w:p>
    <w:p w:rsidR="00406605" w:rsidRPr="00406605" w:rsidRDefault="00406605" w:rsidP="00406605">
      <w:pPr>
        <w:ind w:firstLine="709"/>
        <w:jc w:val="both"/>
        <w:rPr>
          <w:sz w:val="28"/>
          <w:szCs w:val="28"/>
        </w:rPr>
      </w:pPr>
      <w:r w:rsidRPr="00406605">
        <w:rPr>
          <w:sz w:val="28"/>
          <w:szCs w:val="28"/>
        </w:rPr>
        <w:t>1) вычленение и исследование единиц более крупных, чем предложение, путем изучения способов объединения самостоятельных предложений в эти сложные единицы;</w:t>
      </w:r>
    </w:p>
    <w:p w:rsidR="00406605" w:rsidRPr="00406605" w:rsidRDefault="00406605" w:rsidP="00406605">
      <w:pPr>
        <w:ind w:firstLine="709"/>
        <w:jc w:val="both"/>
        <w:rPr>
          <w:sz w:val="28"/>
          <w:szCs w:val="28"/>
        </w:rPr>
      </w:pPr>
      <w:r w:rsidRPr="00406605">
        <w:rPr>
          <w:sz w:val="28"/>
          <w:szCs w:val="28"/>
        </w:rPr>
        <w:t>2) непосредственное изучение языковых средств, с помощью которых осуществляется сцепление предложений в связном тексте. Проблема ССЦ при этом затрагивается только попутно.</w:t>
      </w:r>
    </w:p>
    <w:p w:rsidR="00406605" w:rsidRPr="00406605" w:rsidRDefault="00406605" w:rsidP="00406605">
      <w:pPr>
        <w:ind w:firstLine="709"/>
        <w:jc w:val="both"/>
        <w:rPr>
          <w:sz w:val="28"/>
          <w:szCs w:val="28"/>
        </w:rPr>
      </w:pPr>
      <w:proofErr w:type="spellStart"/>
      <w:r w:rsidRPr="00406605">
        <w:rPr>
          <w:sz w:val="28"/>
          <w:szCs w:val="28"/>
        </w:rPr>
        <w:t>Г.Я.Солганик</w:t>
      </w:r>
      <w:proofErr w:type="spellEnd"/>
      <w:r w:rsidRPr="00406605">
        <w:rPr>
          <w:sz w:val="28"/>
          <w:szCs w:val="28"/>
        </w:rPr>
        <w:t xml:space="preserve"> дает классификацию ССЦ с позиции способов соединения предложений. Он выделяет 2 </w:t>
      </w:r>
      <w:proofErr w:type="gramStart"/>
      <w:r w:rsidRPr="00406605">
        <w:rPr>
          <w:sz w:val="28"/>
          <w:szCs w:val="28"/>
        </w:rPr>
        <w:t>основных</w:t>
      </w:r>
      <w:proofErr w:type="gramEnd"/>
      <w:r w:rsidRPr="00406605">
        <w:rPr>
          <w:sz w:val="28"/>
          <w:szCs w:val="28"/>
        </w:rPr>
        <w:t xml:space="preserve"> структурных типа СФЕ:</w:t>
      </w:r>
    </w:p>
    <w:p w:rsidR="00406605" w:rsidRPr="00406605" w:rsidRDefault="00406605" w:rsidP="00406605">
      <w:pPr>
        <w:ind w:firstLine="709"/>
        <w:jc w:val="both"/>
        <w:rPr>
          <w:sz w:val="28"/>
          <w:szCs w:val="28"/>
        </w:rPr>
      </w:pPr>
      <w:r w:rsidRPr="00406605">
        <w:rPr>
          <w:sz w:val="28"/>
          <w:szCs w:val="28"/>
        </w:rPr>
        <w:t>а) ССЦ или «прозаические строфы» с цепной связью между законченными предложениями, когда предложения сцепляются последовательно одно с другим;</w:t>
      </w:r>
    </w:p>
    <w:p w:rsidR="00406605" w:rsidRPr="00406605" w:rsidRDefault="00406605" w:rsidP="00406605">
      <w:pPr>
        <w:ind w:firstLine="709"/>
        <w:jc w:val="both"/>
        <w:rPr>
          <w:sz w:val="28"/>
          <w:szCs w:val="28"/>
        </w:rPr>
      </w:pPr>
      <w:r w:rsidRPr="00406605">
        <w:rPr>
          <w:sz w:val="28"/>
          <w:szCs w:val="28"/>
        </w:rPr>
        <w:lastRenderedPageBreak/>
        <w:t>б) ССЦ или «прозаические строфы» с параллельной связью между предложениями, когда предложения сопоставляются между собой, при этом возможно и противопоставление.</w:t>
      </w:r>
    </w:p>
    <w:p w:rsidR="00406605" w:rsidRPr="00406605" w:rsidRDefault="00406605" w:rsidP="00406605">
      <w:pPr>
        <w:ind w:firstLine="709"/>
        <w:jc w:val="both"/>
        <w:rPr>
          <w:sz w:val="28"/>
          <w:szCs w:val="28"/>
        </w:rPr>
      </w:pPr>
      <w:r w:rsidRPr="00406605">
        <w:rPr>
          <w:sz w:val="28"/>
          <w:szCs w:val="28"/>
        </w:rPr>
        <w:t>В плане функционирования изучение ССЦ представляет большой интерес, поскольку внимание уделяется коммуникативной значимости ССЦ (</w:t>
      </w:r>
      <w:proofErr w:type="spellStart"/>
      <w:r w:rsidRPr="00406605">
        <w:rPr>
          <w:sz w:val="28"/>
          <w:szCs w:val="28"/>
        </w:rPr>
        <w:t>Н.И.Серкова</w:t>
      </w:r>
      <w:proofErr w:type="spellEnd"/>
      <w:r w:rsidRPr="00406605">
        <w:rPr>
          <w:sz w:val="28"/>
          <w:szCs w:val="28"/>
        </w:rPr>
        <w:t xml:space="preserve">). Как было указано выше, ССЦ являясь </w:t>
      </w:r>
      <w:proofErr w:type="spellStart"/>
      <w:r w:rsidRPr="00406605">
        <w:rPr>
          <w:sz w:val="28"/>
          <w:szCs w:val="28"/>
        </w:rPr>
        <w:t>полусамостоятельной</w:t>
      </w:r>
      <w:proofErr w:type="spellEnd"/>
      <w:r w:rsidRPr="00406605">
        <w:rPr>
          <w:sz w:val="28"/>
          <w:szCs w:val="28"/>
        </w:rPr>
        <w:t xml:space="preserve"> единицей высказывания, не обладает законченностью, характерной для текста. Однако, функционируя в составе целого, она в зависимости от характера текста может приобретать коммуникативную значимость почти равную коммуникации.</w:t>
      </w:r>
    </w:p>
    <w:p w:rsidR="00406605" w:rsidRPr="00406605" w:rsidRDefault="00406605" w:rsidP="00406605">
      <w:pPr>
        <w:ind w:firstLine="709"/>
        <w:jc w:val="both"/>
        <w:rPr>
          <w:sz w:val="28"/>
          <w:szCs w:val="28"/>
        </w:rPr>
      </w:pPr>
      <w:r w:rsidRPr="00406605">
        <w:rPr>
          <w:sz w:val="28"/>
          <w:szCs w:val="28"/>
        </w:rPr>
        <w:t>В одних случаях ССЦ может совпадать с абзацем, а в других в абзаце может быть несколько ССЦ. Это закономерно.</w:t>
      </w:r>
    </w:p>
    <w:p w:rsidR="00406605" w:rsidRPr="00406605" w:rsidRDefault="00406605" w:rsidP="00406605">
      <w:pPr>
        <w:ind w:firstLine="709"/>
        <w:jc w:val="both"/>
        <w:rPr>
          <w:sz w:val="28"/>
          <w:szCs w:val="28"/>
        </w:rPr>
      </w:pPr>
      <w:r w:rsidRPr="00406605">
        <w:rPr>
          <w:sz w:val="28"/>
          <w:szCs w:val="28"/>
        </w:rPr>
        <w:t xml:space="preserve">Первые предложения ССЦ (опорные) могут совпадать с предложениями, выделенными абзацным отступом (зачином). Однако такое совпадение не обязательно: ССЦ и абзац – единицы разных уровней членения текста. Абзацным отступом выделяется предложение, которое для </w:t>
      </w:r>
      <w:proofErr w:type="gramStart"/>
      <w:r w:rsidRPr="00406605">
        <w:rPr>
          <w:sz w:val="28"/>
          <w:szCs w:val="28"/>
        </w:rPr>
        <w:t>пишущего</w:t>
      </w:r>
      <w:proofErr w:type="gramEnd"/>
      <w:r w:rsidRPr="00406605">
        <w:rPr>
          <w:sz w:val="28"/>
          <w:szCs w:val="28"/>
        </w:rPr>
        <w:t xml:space="preserve"> оказывается важным в смысловом или стилистическом отношении. Поэтому членение на абзацы во многих случаях является индивидуально-авторским, ССЦ – синтаксический блок: связь предложений в нем основана на грамматических законах русского языка. В одном абзаце может быть несколько ССЦ и наоборот, одно ССЦ может разделяться несколькими абзацными отступами.</w:t>
      </w:r>
    </w:p>
    <w:p w:rsidR="00406605" w:rsidRPr="00406605" w:rsidRDefault="00406605" w:rsidP="00406605">
      <w:pPr>
        <w:ind w:firstLine="709"/>
        <w:jc w:val="both"/>
        <w:rPr>
          <w:sz w:val="28"/>
          <w:szCs w:val="28"/>
        </w:rPr>
      </w:pPr>
    </w:p>
    <w:p w:rsidR="00406605" w:rsidRPr="00406605" w:rsidRDefault="00406605" w:rsidP="00406605">
      <w:pPr>
        <w:ind w:firstLine="709"/>
        <w:jc w:val="both"/>
        <w:rPr>
          <w:b/>
          <w:sz w:val="28"/>
          <w:szCs w:val="28"/>
        </w:rPr>
      </w:pPr>
      <w:r w:rsidRPr="00406605">
        <w:rPr>
          <w:b/>
          <w:sz w:val="28"/>
          <w:szCs w:val="28"/>
        </w:rPr>
        <w:t>Вопросы для самопроверки</w:t>
      </w:r>
    </w:p>
    <w:p w:rsidR="00406605" w:rsidRPr="00406605" w:rsidRDefault="00406605" w:rsidP="00406605">
      <w:pPr>
        <w:ind w:firstLine="709"/>
        <w:jc w:val="both"/>
        <w:rPr>
          <w:b/>
          <w:sz w:val="28"/>
          <w:szCs w:val="28"/>
        </w:rPr>
      </w:pP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Что означает слово «повествование»?</w:t>
      </w: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Каковы формальные признаки повествования?</w:t>
      </w: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Какие задания обучают созданию повествования?</w:t>
      </w: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Какое средство межфразовой связи используется при составлении повествования?</w:t>
      </w: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Какие бывают виды описания?</w:t>
      </w:r>
    </w:p>
    <w:p w:rsidR="00406605" w:rsidRPr="00406605" w:rsidRDefault="00406605" w:rsidP="00406605">
      <w:pPr>
        <w:numPr>
          <w:ilvl w:val="0"/>
          <w:numId w:val="2"/>
        </w:numPr>
        <w:tabs>
          <w:tab w:val="left" w:pos="360"/>
        </w:tabs>
        <w:ind w:left="0" w:firstLine="709"/>
        <w:jc w:val="both"/>
        <w:rPr>
          <w:sz w:val="28"/>
          <w:szCs w:val="28"/>
        </w:rPr>
      </w:pPr>
      <w:r w:rsidRPr="00406605">
        <w:rPr>
          <w:sz w:val="28"/>
          <w:szCs w:val="28"/>
        </w:rPr>
        <w:t>Как работать над описанием на уроках русского языка?</w:t>
      </w:r>
    </w:p>
    <w:p w:rsidR="00406605" w:rsidRPr="00406605" w:rsidRDefault="00406605" w:rsidP="00406605">
      <w:pPr>
        <w:ind w:firstLine="709"/>
        <w:jc w:val="both"/>
        <w:rPr>
          <w:sz w:val="28"/>
          <w:szCs w:val="28"/>
        </w:rPr>
      </w:pPr>
    </w:p>
    <w:p w:rsidR="00406605" w:rsidRPr="00406605" w:rsidRDefault="00406605" w:rsidP="00406605">
      <w:pPr>
        <w:ind w:firstLine="709"/>
        <w:jc w:val="both"/>
        <w:rPr>
          <w:sz w:val="28"/>
          <w:szCs w:val="28"/>
        </w:rPr>
      </w:pPr>
      <w:r w:rsidRPr="00406605">
        <w:rPr>
          <w:b/>
          <w:sz w:val="28"/>
          <w:szCs w:val="28"/>
        </w:rPr>
        <w:t>Литература</w:t>
      </w:r>
      <w:r w:rsidRPr="00406605">
        <w:rPr>
          <w:sz w:val="28"/>
          <w:szCs w:val="28"/>
        </w:rPr>
        <w:t xml:space="preserve"> </w:t>
      </w:r>
    </w:p>
    <w:p w:rsidR="00406605" w:rsidRPr="00406605" w:rsidRDefault="00406605" w:rsidP="00406605">
      <w:pPr>
        <w:pStyle w:val="2"/>
        <w:numPr>
          <w:ilvl w:val="0"/>
          <w:numId w:val="4"/>
        </w:numPr>
        <w:tabs>
          <w:tab w:val="left" w:pos="360"/>
        </w:tabs>
        <w:ind w:hanging="11"/>
        <w:jc w:val="both"/>
        <w:rPr>
          <w:sz w:val="28"/>
          <w:szCs w:val="28"/>
        </w:rPr>
      </w:pPr>
      <w:r w:rsidRPr="00406605">
        <w:rPr>
          <w:sz w:val="28"/>
          <w:szCs w:val="28"/>
        </w:rPr>
        <w:t xml:space="preserve">Власенков А.И., </w:t>
      </w:r>
      <w:proofErr w:type="spellStart"/>
      <w:r w:rsidRPr="00406605">
        <w:rPr>
          <w:sz w:val="28"/>
          <w:szCs w:val="28"/>
        </w:rPr>
        <w:t>Рыбченкова</w:t>
      </w:r>
      <w:proofErr w:type="spellEnd"/>
      <w:r w:rsidRPr="00406605">
        <w:rPr>
          <w:sz w:val="28"/>
          <w:szCs w:val="28"/>
        </w:rPr>
        <w:t xml:space="preserve"> Л.М. Текст. Стили речи</w:t>
      </w:r>
      <w:proofErr w:type="gramStart"/>
      <w:r w:rsidRPr="00406605">
        <w:rPr>
          <w:sz w:val="28"/>
          <w:szCs w:val="28"/>
        </w:rPr>
        <w:t>.-</w:t>
      </w:r>
      <w:proofErr w:type="gramEnd"/>
      <w:r w:rsidRPr="00406605">
        <w:rPr>
          <w:sz w:val="28"/>
          <w:szCs w:val="28"/>
        </w:rPr>
        <w:t>Москва:Просвещение,1996.</w:t>
      </w:r>
    </w:p>
    <w:p w:rsidR="00406605" w:rsidRPr="00406605" w:rsidRDefault="00406605" w:rsidP="00406605">
      <w:pPr>
        <w:pStyle w:val="2"/>
        <w:numPr>
          <w:ilvl w:val="0"/>
          <w:numId w:val="4"/>
        </w:numPr>
        <w:tabs>
          <w:tab w:val="clear" w:pos="720"/>
          <w:tab w:val="left" w:pos="360"/>
        </w:tabs>
        <w:ind w:left="0" w:firstLine="709"/>
        <w:jc w:val="both"/>
        <w:rPr>
          <w:sz w:val="28"/>
          <w:szCs w:val="28"/>
        </w:rPr>
      </w:pPr>
      <w:r w:rsidRPr="00406605">
        <w:rPr>
          <w:sz w:val="28"/>
          <w:szCs w:val="28"/>
        </w:rPr>
        <w:t>Обучение русскому языку в школах Узбекистана на современном этапе</w:t>
      </w:r>
      <w:proofErr w:type="gramStart"/>
      <w:r w:rsidRPr="00406605">
        <w:rPr>
          <w:sz w:val="28"/>
          <w:szCs w:val="28"/>
        </w:rPr>
        <w:t xml:space="preserve"> /П</w:t>
      </w:r>
      <w:proofErr w:type="gramEnd"/>
      <w:r w:rsidRPr="00406605">
        <w:rPr>
          <w:sz w:val="28"/>
          <w:szCs w:val="28"/>
        </w:rPr>
        <w:t xml:space="preserve">од ред. </w:t>
      </w:r>
      <w:proofErr w:type="spellStart"/>
      <w:r w:rsidRPr="00406605">
        <w:rPr>
          <w:sz w:val="28"/>
          <w:szCs w:val="28"/>
        </w:rPr>
        <w:t>Андрияновой</w:t>
      </w:r>
      <w:proofErr w:type="spellEnd"/>
      <w:r w:rsidRPr="00406605">
        <w:rPr>
          <w:sz w:val="28"/>
          <w:szCs w:val="28"/>
        </w:rPr>
        <w:t xml:space="preserve"> В.И.-Ташкент,1996.</w:t>
      </w:r>
    </w:p>
    <w:p w:rsidR="00406605" w:rsidRPr="00406605" w:rsidRDefault="00406605" w:rsidP="00406605">
      <w:pPr>
        <w:pStyle w:val="2"/>
        <w:numPr>
          <w:ilvl w:val="0"/>
          <w:numId w:val="4"/>
        </w:numPr>
        <w:tabs>
          <w:tab w:val="clear" w:pos="720"/>
          <w:tab w:val="left" w:pos="360"/>
        </w:tabs>
        <w:ind w:left="0" w:firstLine="709"/>
        <w:jc w:val="both"/>
        <w:rPr>
          <w:sz w:val="28"/>
          <w:szCs w:val="28"/>
        </w:rPr>
      </w:pPr>
      <w:proofErr w:type="spellStart"/>
      <w:r w:rsidRPr="00406605">
        <w:rPr>
          <w:sz w:val="28"/>
          <w:szCs w:val="28"/>
        </w:rPr>
        <w:t>Вонтелева</w:t>
      </w:r>
      <w:proofErr w:type="spellEnd"/>
      <w:r w:rsidRPr="00406605">
        <w:rPr>
          <w:sz w:val="28"/>
          <w:szCs w:val="28"/>
        </w:rPr>
        <w:t xml:space="preserve"> Т.М. Русский язык</w:t>
      </w:r>
      <w:proofErr w:type="gramStart"/>
      <w:r w:rsidRPr="00406605">
        <w:rPr>
          <w:sz w:val="28"/>
          <w:szCs w:val="28"/>
        </w:rPr>
        <w:t>.-</w:t>
      </w:r>
      <w:proofErr w:type="gramEnd"/>
      <w:r w:rsidRPr="00406605">
        <w:rPr>
          <w:sz w:val="28"/>
          <w:szCs w:val="28"/>
        </w:rPr>
        <w:t>Москва:Дрофа,1997.</w:t>
      </w:r>
    </w:p>
    <w:p w:rsidR="00406605" w:rsidRPr="00406605" w:rsidRDefault="00406605" w:rsidP="00406605">
      <w:pPr>
        <w:pStyle w:val="2"/>
        <w:numPr>
          <w:ilvl w:val="0"/>
          <w:numId w:val="4"/>
        </w:numPr>
        <w:tabs>
          <w:tab w:val="clear" w:pos="720"/>
          <w:tab w:val="left" w:pos="360"/>
        </w:tabs>
        <w:ind w:left="0" w:firstLine="709"/>
        <w:jc w:val="both"/>
        <w:rPr>
          <w:sz w:val="28"/>
          <w:szCs w:val="28"/>
        </w:rPr>
      </w:pPr>
      <w:r w:rsidRPr="00406605">
        <w:rPr>
          <w:sz w:val="28"/>
          <w:szCs w:val="28"/>
        </w:rPr>
        <w:t>Гальперин И.Р. Текст как объект лингвистического исследования</w:t>
      </w:r>
      <w:proofErr w:type="gramStart"/>
      <w:r w:rsidRPr="00406605">
        <w:rPr>
          <w:sz w:val="28"/>
          <w:szCs w:val="28"/>
        </w:rPr>
        <w:t>.-</w:t>
      </w:r>
      <w:proofErr w:type="gramEnd"/>
      <w:r w:rsidRPr="00406605">
        <w:rPr>
          <w:sz w:val="28"/>
          <w:szCs w:val="28"/>
        </w:rPr>
        <w:t>Москва:Наука,1991.</w:t>
      </w:r>
    </w:p>
    <w:p w:rsidR="00406605" w:rsidRPr="00406605" w:rsidRDefault="00406605" w:rsidP="00406605">
      <w:pPr>
        <w:pStyle w:val="2"/>
        <w:numPr>
          <w:ilvl w:val="0"/>
          <w:numId w:val="4"/>
        </w:numPr>
        <w:tabs>
          <w:tab w:val="clear" w:pos="720"/>
          <w:tab w:val="left" w:pos="360"/>
        </w:tabs>
        <w:ind w:left="0" w:firstLine="709"/>
        <w:jc w:val="both"/>
        <w:rPr>
          <w:sz w:val="28"/>
          <w:szCs w:val="28"/>
        </w:rPr>
      </w:pPr>
      <w:proofErr w:type="spellStart"/>
      <w:r w:rsidRPr="00406605">
        <w:rPr>
          <w:sz w:val="28"/>
          <w:szCs w:val="28"/>
        </w:rPr>
        <w:t>Ладыженская</w:t>
      </w:r>
      <w:proofErr w:type="spellEnd"/>
      <w:r w:rsidRPr="00406605">
        <w:rPr>
          <w:sz w:val="28"/>
          <w:szCs w:val="28"/>
        </w:rPr>
        <w:t xml:space="preserve"> Т.А. Развивайте дар слова. Пособие для учащихся.- Москва</w:t>
      </w:r>
      <w:proofErr w:type="gramStart"/>
      <w:r w:rsidRPr="00406605">
        <w:rPr>
          <w:sz w:val="28"/>
          <w:szCs w:val="28"/>
        </w:rPr>
        <w:t>:П</w:t>
      </w:r>
      <w:proofErr w:type="gramEnd"/>
      <w:r w:rsidRPr="00406605">
        <w:rPr>
          <w:sz w:val="28"/>
          <w:szCs w:val="28"/>
        </w:rPr>
        <w:t>росвещение,1991.</w:t>
      </w:r>
    </w:p>
    <w:p w:rsidR="00406605" w:rsidRPr="00406605" w:rsidRDefault="00406605" w:rsidP="00406605">
      <w:pPr>
        <w:pStyle w:val="2"/>
        <w:numPr>
          <w:ilvl w:val="0"/>
          <w:numId w:val="4"/>
        </w:numPr>
        <w:tabs>
          <w:tab w:val="clear" w:pos="720"/>
          <w:tab w:val="left" w:pos="360"/>
        </w:tabs>
        <w:ind w:left="0" w:firstLine="709"/>
        <w:jc w:val="both"/>
        <w:rPr>
          <w:sz w:val="28"/>
          <w:szCs w:val="28"/>
        </w:rPr>
      </w:pPr>
      <w:r w:rsidRPr="00406605">
        <w:rPr>
          <w:sz w:val="28"/>
          <w:szCs w:val="28"/>
        </w:rPr>
        <w:t>Величко Л.И. Работа над текстом на уроках русского языка</w:t>
      </w:r>
      <w:proofErr w:type="gramStart"/>
      <w:r w:rsidRPr="00406605">
        <w:rPr>
          <w:sz w:val="28"/>
          <w:szCs w:val="28"/>
        </w:rPr>
        <w:t>.-</w:t>
      </w:r>
      <w:proofErr w:type="gramEnd"/>
      <w:r w:rsidRPr="00406605">
        <w:rPr>
          <w:sz w:val="28"/>
          <w:szCs w:val="28"/>
        </w:rPr>
        <w:t>Москва:Просвещение,1989.</w:t>
      </w:r>
    </w:p>
    <w:sectPr w:rsidR="00406605" w:rsidRPr="00406605" w:rsidSect="00C86F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7F68"/>
    <w:multiLevelType w:val="hybridMultilevel"/>
    <w:tmpl w:val="5D920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7394BC3"/>
    <w:multiLevelType w:val="hybridMultilevel"/>
    <w:tmpl w:val="5D9202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16D41A2"/>
    <w:multiLevelType w:val="hybridMultilevel"/>
    <w:tmpl w:val="6C2EB5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4F77A81"/>
    <w:multiLevelType w:val="hybridMultilevel"/>
    <w:tmpl w:val="E70AF6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406605"/>
    <w:rsid w:val="00406605"/>
    <w:rsid w:val="00C86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406605"/>
    <w:rPr>
      <w:shd w:val="clear" w:color="auto" w:fill="FFFFFF"/>
    </w:rPr>
  </w:style>
  <w:style w:type="paragraph" w:customStyle="1" w:styleId="1">
    <w:name w:val="Основной текст1"/>
    <w:basedOn w:val="a"/>
    <w:link w:val="a3"/>
    <w:rsid w:val="00406605"/>
    <w:pPr>
      <w:shd w:val="clear" w:color="auto" w:fill="FFFFFF"/>
      <w:spacing w:line="240" w:lineRule="atLeast"/>
      <w:ind w:hanging="400"/>
    </w:pPr>
    <w:rPr>
      <w:rFonts w:asciiTheme="minorHAnsi" w:eastAsiaTheme="minorHAnsi" w:hAnsiTheme="minorHAnsi" w:cstheme="minorBidi"/>
      <w:sz w:val="22"/>
      <w:szCs w:val="22"/>
      <w:lang w:eastAsia="en-US"/>
    </w:rPr>
  </w:style>
  <w:style w:type="paragraph" w:styleId="2">
    <w:name w:val="List 2"/>
    <w:basedOn w:val="a"/>
    <w:rsid w:val="00406605"/>
    <w:pPr>
      <w:ind w:left="566" w:hanging="283"/>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3302</Words>
  <Characters>18822</Characters>
  <Application>Microsoft Office Word</Application>
  <DocSecurity>0</DocSecurity>
  <Lines>156</Lines>
  <Paragraphs>44</Paragraphs>
  <ScaleCrop>false</ScaleCrop>
  <Company>DEKANAT</Company>
  <LinksUpToDate>false</LinksUpToDate>
  <CharactersWithSpaces>22080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DEKANAT</dc:creator>
  <cp:keywords/>
  <dc:description/>
  <cp:lastModifiedBy>DEKANAT</cp:lastModifiedBy>
  <cp:revision>1</cp:revision>
  <dcterms:created xsi:type="dcterms:W3CDTF">2017-10-31T12:13:00Z</dcterms:created>
  <dcterms:modified xsi:type="dcterms:W3CDTF">2017-10-31T12:23:00Z</dcterms:modified>
</cp:coreProperties>
</file>